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540"/>
        </w:tabs>
        <w:ind w:left="547" w:hanging="547"/>
        <w:jc w:val="center"/>
        <w:rPr>
          <w:b/>
          <w:bCs/>
          <w:sz w:val="24"/>
          <w:szCs w:val="24"/>
          <w:lang w:val="pl-PL" w:eastAsia="zh-CN"/>
        </w:rPr>
      </w:pPr>
      <w:r>
        <w:rPr>
          <w:b/>
          <w:bCs/>
          <w:sz w:val="24"/>
          <w:szCs w:val="24"/>
          <w:lang w:val="pl-PL" w:eastAsia="zh-CN"/>
        </w:rPr>
        <w:t>KRAJOWY PROGRAM DAWCÓW SZPIKU KOSTNEGO (NATIONAL MARROW DONOR PROGRAM</w:t>
      </w:r>
      <w:r>
        <w:rPr>
          <w:b/>
          <w:bCs/>
          <w:sz w:val="24"/>
          <w:szCs w:val="24"/>
          <w:vertAlign w:val="superscript"/>
          <w:lang w:val="pl-PL" w:eastAsia="zh-CN"/>
        </w:rPr>
        <w:t>®</w:t>
      </w:r>
      <w:r>
        <w:rPr>
          <w:b/>
          <w:bCs/>
          <w:sz w:val="24"/>
          <w:szCs w:val="24"/>
          <w:lang w:val="pl-PL" w:eastAsia="zh-CN"/>
        </w:rPr>
        <w:t xml:space="preserve">, NMDP) </w:t>
      </w:r>
    </w:p>
    <w:p>
      <w:pPr>
        <w:tabs>
          <w:tab w:val="left" w:pos="540"/>
        </w:tabs>
        <w:ind w:left="547" w:hanging="547"/>
        <w:jc w:val="center"/>
        <w:rPr>
          <w:b/>
          <w:bCs/>
          <w:caps/>
          <w:sz w:val="24"/>
          <w:szCs w:val="24"/>
          <w:lang w:val="pl-PL" w:eastAsia="zh-CN"/>
        </w:rPr>
      </w:pPr>
    </w:p>
    <w:p>
      <w:pPr>
        <w:tabs>
          <w:tab w:val="left" w:pos="540"/>
        </w:tabs>
        <w:jc w:val="center"/>
        <w:rPr>
          <w:b/>
          <w:bCs/>
          <w:sz w:val="24"/>
          <w:szCs w:val="24"/>
          <w:lang w:val="pl-PL" w:eastAsia="zh-CN"/>
        </w:rPr>
      </w:pPr>
      <w:r>
        <w:rPr>
          <w:b/>
          <w:bCs/>
          <w:i/>
          <w:iCs/>
          <w:sz w:val="24"/>
          <w:szCs w:val="24"/>
          <w:lang w:val="pl-PL" w:eastAsia="zh-CN"/>
        </w:rPr>
        <w:t>Krótka wersja</w:t>
      </w:r>
      <w:r>
        <w:rPr>
          <w:b/>
          <w:bCs/>
          <w:sz w:val="24"/>
          <w:szCs w:val="24"/>
          <w:lang w:val="pl-PL" w:eastAsia="zh-CN"/>
        </w:rPr>
        <w:t xml:space="preserve"> formularza zgody na udział w badaniu naukowym</w:t>
      </w:r>
    </w:p>
    <w:p>
      <w:pPr>
        <w:tabs>
          <w:tab w:val="left" w:pos="540"/>
        </w:tabs>
        <w:ind w:left="540" w:hanging="540"/>
        <w:jc w:val="center"/>
        <w:rPr>
          <w:b/>
          <w:bCs/>
          <w:sz w:val="24"/>
          <w:szCs w:val="24"/>
          <w:lang w:val="pl-PL" w:eastAsia="zh-CN"/>
        </w:rPr>
      </w:pPr>
      <w:r>
        <w:rPr>
          <w:b/>
          <w:bCs/>
          <w:sz w:val="24"/>
          <w:szCs w:val="24"/>
          <w:lang w:val="pl-PL" w:eastAsia="zh-CN"/>
        </w:rPr>
        <w:t>dla uczestników nie mówiących po angielsku</w:t>
      </w:r>
    </w:p>
    <w:p>
      <w:pPr>
        <w:tabs>
          <w:tab w:val="left" w:pos="0"/>
        </w:tabs>
        <w:ind w:left="540" w:hanging="540"/>
        <w:rPr>
          <w:b/>
          <w:bCs/>
          <w:sz w:val="24"/>
          <w:szCs w:val="24"/>
          <w:lang w:val="pl-PL" w:eastAsia="zh-CN"/>
        </w:rPr>
      </w:pPr>
    </w:p>
    <w:p>
      <w:pPr>
        <w:tabs>
          <w:tab w:val="left" w:pos="540"/>
        </w:tabs>
        <w:ind w:left="540" w:hanging="540"/>
        <w:rPr>
          <w:i/>
          <w:iCs/>
          <w:sz w:val="22"/>
          <w:szCs w:val="22"/>
          <w:lang w:val="pl-PL" w:eastAsia="zh-CN"/>
        </w:rPr>
      </w:pPr>
      <w:r>
        <w:rPr>
          <w:b/>
          <w:bCs/>
          <w:sz w:val="24"/>
          <w:szCs w:val="24"/>
          <w:lang w:val="pl-PL" w:eastAsia="zh-CN"/>
        </w:rPr>
        <w:t>Nazwa badania:</w:t>
      </w:r>
      <w:r>
        <w:rPr>
          <w:i/>
          <w:iCs/>
          <w:sz w:val="22"/>
          <w:szCs w:val="22"/>
          <w:lang w:val="pl-PL" w:eastAsia="zh-CN"/>
        </w:rPr>
        <w:t xml:space="preserve"> </w:t>
      </w:r>
    </w:p>
    <w:p>
      <w:pPr>
        <w:tabs>
          <w:tab w:val="left" w:pos="540"/>
        </w:tabs>
        <w:ind w:left="540" w:hanging="540"/>
        <w:rPr>
          <w:b/>
          <w:bCs/>
          <w:sz w:val="24"/>
          <w:szCs w:val="24"/>
          <w:lang w:val="pl-PL" w:eastAsia="zh-CN"/>
        </w:rPr>
      </w:pPr>
    </w:p>
    <w:p>
      <w:pPr>
        <w:tabs>
          <w:tab w:val="left" w:pos="540"/>
        </w:tabs>
        <w:ind w:left="540" w:hanging="540"/>
        <w:rPr>
          <w:b/>
          <w:bCs/>
          <w:sz w:val="24"/>
          <w:szCs w:val="24"/>
          <w:lang w:val="pl-PL" w:eastAsia="zh-CN"/>
        </w:rPr>
      </w:pPr>
    </w:p>
    <w:p>
      <w:pPr>
        <w:tabs>
          <w:tab w:val="left" w:pos="540"/>
        </w:tabs>
        <w:ind w:left="540" w:hanging="540"/>
        <w:rPr>
          <w:b/>
          <w:bCs/>
          <w:sz w:val="24"/>
          <w:szCs w:val="24"/>
          <w:lang w:val="pl-PL" w:eastAsia="zh-CN"/>
        </w:rPr>
      </w:pPr>
    </w:p>
    <w:p>
      <w:pPr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  <w:r>
        <w:rPr>
          <w:b/>
          <w:bCs/>
          <w:sz w:val="24"/>
          <w:szCs w:val="24"/>
          <w:lang w:val="pl-PL" w:eastAsia="zh-CN"/>
        </w:rPr>
        <w:t xml:space="preserve">Numer badania niezależnej komisji bioetycznej (IRB) programu NMDP: </w:t>
      </w:r>
    </w:p>
    <w:p>
      <w:pPr>
        <w:pBdr>
          <w:bottom w:val="single" w:sz="4" w:space="1" w:color="auto"/>
        </w:pBdr>
        <w:tabs>
          <w:tab w:val="left" w:pos="540"/>
        </w:tabs>
        <w:rPr>
          <w:b/>
          <w:bCs/>
          <w:sz w:val="16"/>
          <w:szCs w:val="16"/>
          <w:lang w:val="pl-PL" w:eastAsia="zh-CN"/>
        </w:rPr>
      </w:pPr>
    </w:p>
    <w:p>
      <w:pPr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</w:r>
    </w:p>
    <w:p>
      <w:pPr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Prosimy Pana/Panią o wzięcie udziału w badaniu naukowym.</w:t>
      </w:r>
    </w:p>
    <w:p>
      <w:pPr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</w:p>
    <w:p>
      <w:pPr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Zanim wyrazi Pan/Pani zgodę na udział w badaniu, powinien/powinna Pan/Pani zostać poinformowany/a o następujących kwestiach:</w:t>
      </w:r>
    </w:p>
    <w:p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celu, procedur i czasu trwania badania, w zakresie w jakim Pana/Pani dotyczą,</w:t>
      </w:r>
    </w:p>
    <w:p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informacji na temat wszelkich procedur związanych z badaniem, mających charakter eksperymentalny,</w:t>
      </w:r>
    </w:p>
    <w:p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ryzyka związanego z udziałem w badaniu i wszelkich dolegliwości jakie może Pan/Pani odczuwać w trakcie udziału w badaniu,</w:t>
      </w:r>
    </w:p>
    <w:p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wszelkich korzyści związanych z uczestnictwem w badaniu,</w:t>
      </w:r>
    </w:p>
    <w:p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informacji na temat alternatywnych procedur i terapii, które może Pan/Pani wybrać zamiast udziału w badaniu,</w:t>
      </w:r>
    </w:p>
    <w:p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metod, które będą stosowane w celu zachowania poufności informacji,</w:t>
      </w:r>
    </w:p>
    <w:p>
      <w:pPr>
        <w:numPr>
          <w:ilvl w:val="0"/>
          <w:numId w:val="1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osoby, z którą należy się kontaktować w przypadku pytań, wątpliwości lub skarg związanych z badaniem.</w:t>
      </w:r>
    </w:p>
    <w:p>
      <w:pPr>
        <w:tabs>
          <w:tab w:val="left" w:pos="0"/>
        </w:tabs>
        <w:ind w:left="540"/>
        <w:rPr>
          <w:sz w:val="24"/>
          <w:szCs w:val="24"/>
          <w:lang w:val="pl-PL" w:eastAsia="zh-CN"/>
        </w:rPr>
      </w:pPr>
    </w:p>
    <w:p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W stosownych przypadkach, zostaną Panu/Pani przedstawione kluczowe informacje dotyczące badania przed przekazaniem innych, bardziej szczegółowych informacji.</w:t>
      </w:r>
    </w:p>
    <w:p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</w:t>
      </w:r>
    </w:p>
    <w:p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W zależności od badania naukowego powinien/powinna Pan/Pani zostać również poinformowany/a o następujących kwestiach: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czy poniesie Pan/Pani jakiekolwiek koszty w związku z udziałem w badaniu;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czy mogą istnieć zagrożenia dla Pana/Pani zdrowia, o których badacze jeszcze nie wiedzą;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w jakich sytuacjach badacz może nie zezwolić Panu/Pani na kontynuację badania,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czy w razie odniesienia obrażeń w związku z udziałem w badaniu istnieje możliwość uzyskania opieki medycznej lub odszkodowania;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co się stanie, jeśli zdecyduje się Pan/Pani na przerwanie udziału w badaniu,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że w przypadku uzyskania nowych informacji, które mogłyby wpłynąć na Pana/Pani decyzję o udziale w badaniu, zostaną one Panu/Pani przekazane;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ile osób weźmie udział w badaniu;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czy możliwe do zidentyfikowania informacje osobiste lub możliwe do zidentyfikowania próbki biologiczne mogłyby zostać użyte do przyszłych badań </w:t>
      </w:r>
      <w:r>
        <w:rPr>
          <w:sz w:val="24"/>
          <w:szCs w:val="24"/>
          <w:lang w:val="pl-PL" w:eastAsia="zh-CN"/>
        </w:rPr>
        <w:lastRenderedPageBreak/>
        <w:t>naukowych lub przekazane innemu badaczowi w celu wykorzystania w przyszłych badaniach naukowych;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czy próbki biologiczne mogą zostać wykorzystane w celu osiągnięcia zysków komercyjnych i czy będzie Pan/Pani mieć prawo do uzyskania części tych zysków;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czy wyniki badań zostaną Panu/Pani zwrócone, a jeśli tak, pod jakimi warunkami;</w:t>
      </w:r>
    </w:p>
    <w:p>
      <w:pPr>
        <w:numPr>
          <w:ilvl w:val="0"/>
          <w:numId w:val="4"/>
        </w:num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czy badania będą obejmować sekwencjonowanie całego genomu;</w:t>
      </w:r>
    </w:p>
    <w:p>
      <w:pPr>
        <w:pStyle w:val="ListParagraph"/>
        <w:numPr>
          <w:ilvl w:val="0"/>
          <w:numId w:val="4"/>
        </w:numPr>
        <w:tabs>
          <w:tab w:val="left" w:pos="540"/>
          <w:tab w:val="left" w:pos="99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istnieje możliwość, że Agencja ds. Żywności i Leków (FDA) przeprowadzi inspekcję dokumentacji badania;</w:t>
      </w:r>
    </w:p>
    <w:p>
      <w:pPr>
        <w:numPr>
          <w:ilvl w:val="0"/>
          <w:numId w:val="4"/>
        </w:numPr>
        <w:tabs>
          <w:tab w:val="left" w:pos="540"/>
          <w:tab w:val="left" w:pos="99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istnieje możliwość, że opis badania zostanie udostępniony na stronie </w:t>
      </w:r>
      <w:hyperlink r:id="rId8" w:history="1">
        <w:r>
          <w:rPr>
            <w:rStyle w:val="Hyperlink"/>
            <w:color w:val="auto"/>
            <w:sz w:val="24"/>
            <w:u w:val="none"/>
            <w:lang w:val="pl-PL"/>
          </w:rPr>
          <w:t>www.ClinicalTrials.gov</w:t>
        </w:r>
      </w:hyperlink>
      <w:r>
        <w:rPr>
          <w:sz w:val="24"/>
          <w:lang w:val="pl-PL"/>
        </w:rPr>
        <w:t>, ale informacje na stronie internetowej nie będą zawierać żadnych danych, na podstawie których będzie można Pana/Panią zidentyfikować;</w:t>
      </w:r>
    </w:p>
    <w:p>
      <w:pPr>
        <w:numPr>
          <w:ilvl w:val="0"/>
          <w:numId w:val="4"/>
        </w:numPr>
        <w:tabs>
          <w:tab w:val="left" w:pos="540"/>
          <w:tab w:val="left" w:pos="99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   środki ochrony i ograniczenia środków ochrony opisane w Certyfikacie poufności.</w:t>
      </w:r>
    </w:p>
    <w:p>
      <w:pPr>
        <w:tabs>
          <w:tab w:val="left" w:pos="540"/>
        </w:tabs>
        <w:rPr>
          <w:sz w:val="24"/>
          <w:szCs w:val="24"/>
          <w:lang w:val="pl-PL" w:eastAsia="zh-CN"/>
        </w:rPr>
      </w:pPr>
    </w:p>
    <w:p>
      <w:pPr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>Jeżeli zgodzi się Pan/Pani na udział w badaniu, będzie Pan/Pani poproszony/a o podpisanie niniejszego formularza. Uczestnicy badania otrzymają kopię tego formularza oraz formularz zgody opisujący badanie kliniczne w języku angielskim i polskim.</w:t>
      </w:r>
    </w:p>
    <w:p>
      <w:pPr>
        <w:rPr>
          <w:lang w:val="pl-PL" w:eastAsia="zh-CN"/>
        </w:rPr>
      </w:pPr>
    </w:p>
    <w:p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Nie musi Pan/Pani brać udziału w omawianym badaniu naukowym. Po podjęciu decyzji o wzięciu udziału w badaniu, w dowolnej chwili może Pan/Pani przerwać badanie. </w:t>
      </w:r>
    </w:p>
    <w:p>
      <w:pPr>
        <w:tabs>
          <w:tab w:val="left" w:pos="0"/>
        </w:tabs>
        <w:rPr>
          <w:sz w:val="24"/>
          <w:szCs w:val="24"/>
          <w:lang w:val="pl-PL" w:eastAsia="zh-CN"/>
        </w:rPr>
      </w:pPr>
    </w:p>
    <w:p>
      <w:pPr>
        <w:tabs>
          <w:tab w:val="left" w:pos="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 xml:space="preserve">W razie jakichkolwiek pytań lub wątpliwości na temat praw uczestników badania bądź potencjalnych zagrożeń lub uszczerbków na zdrowiu proszę skontaktować się biurem niezależnej komisji bioetycznej (IRB) przy NMDP pod numerem 1-800-526-7809. </w:t>
      </w:r>
    </w:p>
    <w:p>
      <w:pPr>
        <w:tabs>
          <w:tab w:val="left" w:pos="540"/>
        </w:tabs>
        <w:rPr>
          <w:sz w:val="24"/>
          <w:szCs w:val="24"/>
          <w:lang w:val="pl-PL" w:eastAsia="zh-CN"/>
        </w:rPr>
      </w:pPr>
    </w:p>
    <w:p>
      <w:pPr>
        <w:tabs>
          <w:tab w:val="left" w:pos="5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</w:r>
      <w:r>
        <w:rPr>
          <w:i/>
          <w:iCs/>
          <w:caps/>
          <w:sz w:val="24"/>
          <w:szCs w:val="24"/>
          <w:lang w:val="pl-PL" w:eastAsia="zh-CN"/>
        </w:rPr>
        <w:t>Deklaracja zgody</w:t>
      </w:r>
      <w:r>
        <w:rPr>
          <w:i/>
          <w:iCs/>
          <w:sz w:val="24"/>
          <w:szCs w:val="24"/>
          <w:lang w:val="pl-PL" w:eastAsia="zh-CN"/>
        </w:rPr>
        <w:t xml:space="preserve"> </w:t>
      </w:r>
      <w:r>
        <w:rPr>
          <w:i/>
          <w:iCs/>
          <w:caps/>
          <w:sz w:val="24"/>
          <w:szCs w:val="24"/>
          <w:lang w:val="pl-PL" w:eastAsia="zh-CN"/>
        </w:rPr>
        <w:t>UCZESTNIKA</w:t>
      </w:r>
    </w:p>
    <w:p>
      <w:pPr>
        <w:pStyle w:val="BodyTextIndent2"/>
        <w:keepNext/>
        <w:tabs>
          <w:tab w:val="left" w:pos="0"/>
          <w:tab w:val="left" w:pos="540"/>
        </w:tabs>
        <w:spacing w:line="240" w:lineRule="auto"/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  <w:t>Podpisanie niniejszego formularza zgody oznacza, że ustnie objaśniono mi to badanie naukowe, w tym podane wyżej informacje, a ja dobrowolnie zgadzam się na udział w nim.</w:t>
      </w:r>
    </w:p>
    <w:p>
      <w:pPr>
        <w:keepNext/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</w:p>
    <w:p>
      <w:pPr>
        <w:pStyle w:val="Header"/>
        <w:keepNext/>
        <w:tabs>
          <w:tab w:val="clear" w:pos="4320"/>
          <w:tab w:val="left" w:pos="540"/>
          <w:tab w:val="right" w:leader="underscore" w:pos="5040"/>
          <w:tab w:val="left" w:pos="5220"/>
          <w:tab w:val="right" w:leader="underscore" w:pos="8640"/>
        </w:tabs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</w:r>
      <w:r>
        <w:rPr>
          <w:sz w:val="24"/>
          <w:szCs w:val="24"/>
          <w:lang w:val="pl-PL"/>
        </w:rPr>
        <w:t>______________________________________</w:t>
      </w:r>
      <w:r>
        <w:rPr>
          <w:sz w:val="24"/>
          <w:szCs w:val="24"/>
          <w:lang w:val="pl-PL" w:eastAsia="zh-CN"/>
        </w:rPr>
        <w:tab/>
      </w:r>
      <w:r>
        <w:rPr>
          <w:sz w:val="24"/>
          <w:szCs w:val="24"/>
          <w:lang w:val="pl-PL" w:eastAsia="zh-CN"/>
        </w:rPr>
        <w:tab/>
      </w:r>
    </w:p>
    <w:p>
      <w:pPr>
        <w:pStyle w:val="Heading4"/>
        <w:tabs>
          <w:tab w:val="left" w:pos="540"/>
          <w:tab w:val="left" w:pos="5310"/>
        </w:tabs>
        <w:ind w:left="540" w:hanging="540"/>
        <w:rPr>
          <w:lang w:val="pl-PL" w:eastAsia="zh-CN"/>
        </w:rPr>
      </w:pPr>
      <w:r>
        <w:rPr>
          <w:lang w:val="pl-PL" w:eastAsia="zh-CN"/>
        </w:rPr>
        <w:tab/>
        <w:t>Podpis pacjenta</w:t>
      </w:r>
      <w:r>
        <w:rPr>
          <w:lang w:val="pl-PL" w:eastAsia="zh-CN"/>
        </w:rPr>
        <w:tab/>
        <w:t>Data</w:t>
      </w:r>
    </w:p>
    <w:p>
      <w:pPr>
        <w:keepNext/>
        <w:tabs>
          <w:tab w:val="left" w:pos="540"/>
        </w:tabs>
        <w:ind w:left="540" w:hanging="540"/>
        <w:rPr>
          <w:sz w:val="24"/>
          <w:szCs w:val="24"/>
          <w:lang w:val="pl-PL" w:eastAsia="zh-CN"/>
        </w:rPr>
      </w:pPr>
    </w:p>
    <w:p>
      <w:pPr>
        <w:pStyle w:val="Header"/>
        <w:keepNext/>
        <w:tabs>
          <w:tab w:val="clear" w:pos="4320"/>
          <w:tab w:val="left" w:pos="540"/>
          <w:tab w:val="right" w:leader="underscore" w:pos="5040"/>
          <w:tab w:val="left" w:pos="5220"/>
          <w:tab w:val="right" w:leader="underscore" w:pos="8640"/>
        </w:tabs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  <w:t>______________________________________</w:t>
      </w:r>
    </w:p>
    <w:p>
      <w:pPr>
        <w:keepNext/>
        <w:tabs>
          <w:tab w:val="left" w:pos="540"/>
        </w:tabs>
        <w:ind w:left="540" w:hanging="540"/>
        <w:rPr>
          <w:i/>
          <w:iCs/>
          <w:sz w:val="24"/>
          <w:szCs w:val="24"/>
          <w:lang w:val="pl-PL" w:eastAsia="zh-CN"/>
        </w:rPr>
      </w:pPr>
      <w:r>
        <w:rPr>
          <w:i/>
          <w:iCs/>
          <w:sz w:val="24"/>
          <w:szCs w:val="24"/>
          <w:lang w:val="pl-PL" w:eastAsia="zh-CN"/>
        </w:rPr>
        <w:tab/>
        <w:t>Imię i nazwisko pacjenta drukowanymi literami</w:t>
      </w:r>
    </w:p>
    <w:p>
      <w:pPr>
        <w:rPr>
          <w:sz w:val="24"/>
          <w:szCs w:val="24"/>
          <w:lang w:val="pl-PL" w:eastAsia="zh-CN"/>
        </w:rPr>
      </w:pPr>
    </w:p>
    <w:p>
      <w:pPr>
        <w:pStyle w:val="BodyTextIndent3"/>
        <w:keepNext/>
        <w:tabs>
          <w:tab w:val="left" w:pos="540"/>
        </w:tabs>
        <w:rPr>
          <w:sz w:val="24"/>
          <w:szCs w:val="24"/>
          <w:lang w:val="pl-PL" w:eastAsia="zh-CN"/>
        </w:rPr>
      </w:pPr>
    </w:p>
    <w:p>
      <w:pPr>
        <w:pStyle w:val="BodyTextIndent3"/>
        <w:keepNext/>
        <w:tabs>
          <w:tab w:val="left" w:pos="540"/>
        </w:tabs>
        <w:rPr>
          <w:lang w:val="pl-PL" w:eastAsia="zh-CN"/>
        </w:rPr>
      </w:pPr>
    </w:p>
    <w:p>
      <w:pPr>
        <w:pStyle w:val="Header"/>
        <w:keepNext/>
        <w:tabs>
          <w:tab w:val="clear" w:pos="4320"/>
          <w:tab w:val="left" w:pos="540"/>
          <w:tab w:val="right" w:leader="underscore" w:pos="5040"/>
          <w:tab w:val="left" w:pos="5220"/>
          <w:tab w:val="right" w:leader="underscore" w:pos="8640"/>
        </w:tabs>
        <w:ind w:left="540" w:hanging="540"/>
        <w:rPr>
          <w:sz w:val="24"/>
          <w:szCs w:val="24"/>
          <w:lang w:val="pl-PL" w:eastAsia="zh-CN"/>
        </w:rPr>
      </w:pPr>
      <w:r>
        <w:rPr>
          <w:sz w:val="24"/>
          <w:szCs w:val="24"/>
          <w:lang w:val="pl-PL" w:eastAsia="zh-CN"/>
        </w:rPr>
        <w:tab/>
        <w:t>______________________________________</w:t>
      </w:r>
      <w:r>
        <w:rPr>
          <w:sz w:val="24"/>
          <w:szCs w:val="24"/>
          <w:lang w:val="pl-PL" w:eastAsia="zh-CN"/>
        </w:rPr>
        <w:tab/>
      </w:r>
      <w:r>
        <w:rPr>
          <w:sz w:val="24"/>
          <w:szCs w:val="24"/>
          <w:lang w:val="pl-PL" w:eastAsia="zh-CN"/>
        </w:rPr>
        <w:tab/>
      </w:r>
    </w:p>
    <w:p>
      <w:pPr>
        <w:pStyle w:val="Heading4"/>
        <w:keepNext w:val="0"/>
        <w:tabs>
          <w:tab w:val="left" w:pos="540"/>
          <w:tab w:val="left" w:pos="5310"/>
        </w:tabs>
        <w:ind w:left="540" w:hanging="540"/>
        <w:rPr>
          <w:lang w:val="pl-PL" w:eastAsia="zh-CN"/>
        </w:rPr>
      </w:pPr>
      <w:r>
        <w:rPr>
          <w:lang w:val="pl-PL" w:eastAsia="zh-CN"/>
        </w:rPr>
        <w:tab/>
        <w:t>Podpis świadka</w:t>
      </w:r>
      <w:r>
        <w:rPr>
          <w:lang w:val="pl-PL" w:eastAsia="zh-CN"/>
        </w:rPr>
        <w:tab/>
        <w:t>Data</w:t>
      </w:r>
    </w:p>
    <w:p>
      <w:pPr>
        <w:rPr>
          <w:sz w:val="24"/>
          <w:szCs w:val="24"/>
          <w:lang w:val="pl-PL" w:eastAsia="zh-CN"/>
        </w:rPr>
      </w:pPr>
    </w:p>
    <w:p>
      <w:pPr>
        <w:rPr>
          <w:sz w:val="24"/>
          <w:szCs w:val="24"/>
          <w:lang w:val="pl-PL" w:eastAsia="zh-CN"/>
        </w:rPr>
      </w:pPr>
    </w:p>
    <w:p>
      <w:pPr>
        <w:rPr>
          <w:sz w:val="24"/>
          <w:szCs w:val="24"/>
          <w:lang w:val="pl-PL" w:eastAsia="zh-CN"/>
        </w:rPr>
      </w:pPr>
    </w:p>
    <w:p>
      <w:pPr>
        <w:rPr>
          <w:sz w:val="24"/>
          <w:szCs w:val="24"/>
          <w:lang w:val="pl-PL" w:eastAsia="zh-CN"/>
        </w:rPr>
      </w:pPr>
      <w:bookmarkStart w:id="0" w:name="_GoBack"/>
      <w:bookmarkEnd w:id="0"/>
    </w:p>
    <w:sectPr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1B9EA" w16cid:durableId="1FF30E80"/>
  <w16cid:commentId w16cid:paraId="591CE613" w16cid:durableId="1FF30E9A"/>
  <w16cid:commentId w16cid:paraId="5679DCC8" w16cid:durableId="1FF30EF9"/>
  <w16cid:commentId w16cid:paraId="6BB976FB" w16cid:durableId="1FF30D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rPr>
          <w:lang w:eastAsia="zh-CN"/>
        </w:rPr>
      </w:pPr>
      <w:r>
        <w:rPr>
          <w:lang w:eastAsia="zh-CN"/>
        </w:rPr>
        <w:separator/>
      </w:r>
    </w:p>
  </w:endnote>
  <w:endnote w:type="continuationSeparator" w:id="0">
    <w:p>
      <w:pPr>
        <w:rPr>
          <w:lang w:eastAsia="zh-CN"/>
        </w:rPr>
      </w:pPr>
      <w:r>
        <w:rPr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Document Title:  </w:t>
    </w:r>
    <w:r>
      <w:rPr>
        <w:sz w:val="16"/>
        <w:szCs w:val="16"/>
      </w:rPr>
      <w:t>Short Form for Non-English Speaking Research Participants</w:t>
    </w:r>
  </w:p>
  <w:p>
    <w:pPr>
      <w:pStyle w:val="Footer"/>
      <w:rPr>
        <w:sz w:val="16"/>
        <w:szCs w:val="16"/>
      </w:rPr>
    </w:pPr>
    <w:r>
      <w:rPr>
        <w:b/>
        <w:sz w:val="16"/>
        <w:szCs w:val="16"/>
      </w:rPr>
      <w:t>Document Number:</w:t>
    </w:r>
    <w:r>
      <w:rPr>
        <w:sz w:val="16"/>
        <w:szCs w:val="16"/>
      </w:rPr>
      <w:t xml:space="preserve">  F00570</w:t>
    </w:r>
    <w:r>
      <w:rPr>
        <w:rFonts w:ascii="Arial" w:hAnsi="Arial" w:cs="Arial"/>
        <w:sz w:val="16"/>
        <w:szCs w:val="16"/>
      </w:rPr>
      <w:t xml:space="preserve"> </w:t>
    </w:r>
    <w:r>
      <w:rPr>
        <w:sz w:val="16"/>
        <w:szCs w:val="16"/>
      </w:rPr>
      <w:t>revision 3, Polish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</w:p>
  <w:p>
    <w:pPr>
      <w:pStyle w:val="Footer"/>
      <w:rPr>
        <w:snapToGrid w:val="0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lang w:eastAsia="zh-CN"/>
        </w:rPr>
      </w:pPr>
      <w:r>
        <w:rPr>
          <w:lang w:eastAsia="zh-CN"/>
        </w:rPr>
        <w:separator/>
      </w:r>
    </w:p>
  </w:footnote>
  <w:footnote w:type="continuationSeparator" w:id="0">
    <w:p>
      <w:pPr>
        <w:rPr>
          <w:lang w:eastAsia="zh-CN"/>
        </w:rPr>
      </w:pPr>
      <w:r>
        <w:rPr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7448"/>
    <w:multiLevelType w:val="hybridMultilevel"/>
    <w:tmpl w:val="7D583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D081E"/>
    <w:multiLevelType w:val="hybridMultilevel"/>
    <w:tmpl w:val="069CF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A118D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2D60495"/>
    <w:multiLevelType w:val="hybridMultilevel"/>
    <w:tmpl w:val="DC9628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54374A"/>
    <w:multiLevelType w:val="hybridMultilevel"/>
    <w:tmpl w:val="55726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F6B4CBFE-1716-418A-993A-8834A82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bCs/>
      <w:cap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US"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EB79-FC16-4203-B077-CAA6333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NATIONAL MARROW DONOR PROGRAM (NMDP)</vt:lpstr>
      <vt:lpstr>NATIONAL MARROW DONOR PROGRAM (NMDP)</vt:lpstr>
    </vt:vector>
  </TitlesOfParts>
  <Company>NMDP</Company>
  <LinksUpToDate>false</LinksUpToDate>
  <CharactersWithSpaces>4097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MARROW DONOR PROGRAM (NMDP)</dc:title>
  <dc:creator>registered user</dc:creator>
  <cp:keywords>US0374930</cp:keywords>
  <cp:lastModifiedBy>Transperfect</cp:lastModifiedBy>
  <cp:revision>25</cp:revision>
  <cp:lastPrinted>2012-05-30T13:44:00Z</cp:lastPrinted>
  <dcterms:created xsi:type="dcterms:W3CDTF">2012-05-29T14:28:00Z</dcterms:created>
  <dcterms:modified xsi:type="dcterms:W3CDTF">2019-01-31T16:36:00Z</dcterms:modified>
</cp:coreProperties>
</file>