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104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1594"/>
        <w:gridCol w:w="1350"/>
        <w:gridCol w:w="900"/>
        <w:gridCol w:w="10260"/>
      </w:tblGrid>
      <w:tr w:rsidR="001453B0" w:rsidRPr="00BE383E" w:rsidTr="00461488">
        <w:trPr>
          <w:trHeight w:val="138"/>
        </w:trPr>
        <w:tc>
          <w:tcPr>
            <w:tcW w:w="1410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53B0" w:rsidRPr="00EA52E9" w:rsidRDefault="00B53238" w:rsidP="00B53238">
            <w:pPr>
              <w:tabs>
                <w:tab w:val="left" w:pos="3368"/>
              </w:tabs>
              <w:spacing w:after="60"/>
              <w:rPr>
                <w:rFonts w:ascii="Calibri" w:hAnsi="Calibri"/>
                <w:b/>
                <w:szCs w:val="22"/>
              </w:rPr>
            </w:pPr>
            <w:r w:rsidRPr="00EA52E9">
              <w:rPr>
                <w:rFonts w:ascii="Calibri" w:hAnsi="Calibri"/>
                <w:b/>
                <w:szCs w:val="22"/>
              </w:rPr>
              <w:t>Patient, caregiver and family education and support WG</w:t>
            </w:r>
            <w:r w:rsidR="00E1616A">
              <w:rPr>
                <w:rFonts w:ascii="Calibri" w:hAnsi="Calibri"/>
                <w:b/>
                <w:szCs w:val="22"/>
              </w:rPr>
              <w:t xml:space="preserve"> Strategy Meeting                         </w:t>
            </w:r>
          </w:p>
        </w:tc>
      </w:tr>
      <w:tr w:rsidR="001453B0" w:rsidRPr="00BE383E" w:rsidTr="00461488">
        <w:trPr>
          <w:trHeight w:val="138"/>
        </w:trPr>
        <w:tc>
          <w:tcPr>
            <w:tcW w:w="1410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53B0" w:rsidRPr="00EA52E9" w:rsidRDefault="001453B0" w:rsidP="004C1F47">
            <w:pPr>
              <w:spacing w:after="60"/>
              <w:rPr>
                <w:rFonts w:ascii="Calibri" w:hAnsi="Calibri"/>
                <w:b/>
                <w:szCs w:val="22"/>
              </w:rPr>
            </w:pPr>
            <w:r w:rsidRPr="00EA52E9">
              <w:rPr>
                <w:rFonts w:ascii="Calibri" w:hAnsi="Calibri"/>
                <w:b/>
                <w:szCs w:val="22"/>
              </w:rPr>
              <w:t xml:space="preserve">Date: </w:t>
            </w:r>
            <w:r w:rsidR="000F48E1">
              <w:rPr>
                <w:rFonts w:ascii="Calibri" w:hAnsi="Calibri"/>
                <w:b/>
                <w:szCs w:val="22"/>
              </w:rPr>
              <w:t>10/20</w:t>
            </w:r>
            <w:r w:rsidR="004C1F47">
              <w:rPr>
                <w:rFonts w:ascii="Calibri" w:hAnsi="Calibri"/>
                <w:b/>
                <w:szCs w:val="22"/>
              </w:rPr>
              <w:t xml:space="preserve">/16 </w:t>
            </w:r>
            <w:r w:rsidRPr="00EA52E9">
              <w:rPr>
                <w:rFonts w:ascii="Calibri" w:hAnsi="Calibri"/>
                <w:b/>
                <w:szCs w:val="22"/>
              </w:rPr>
              <w:t xml:space="preserve">Start Time: </w:t>
            </w:r>
            <w:r w:rsidR="000F48E1">
              <w:rPr>
                <w:rFonts w:ascii="Calibri" w:hAnsi="Calibri"/>
                <w:b/>
                <w:szCs w:val="22"/>
              </w:rPr>
              <w:t>10</w:t>
            </w:r>
            <w:r w:rsidR="004C1F47">
              <w:rPr>
                <w:rFonts w:ascii="Calibri" w:hAnsi="Calibri"/>
                <w:b/>
                <w:szCs w:val="22"/>
              </w:rPr>
              <w:t>:30</w:t>
            </w:r>
            <w:r w:rsidR="00B27A32">
              <w:rPr>
                <w:rFonts w:ascii="Calibri" w:hAnsi="Calibri"/>
                <w:b/>
                <w:szCs w:val="22"/>
              </w:rPr>
              <w:t>a</w:t>
            </w:r>
            <w:r w:rsidR="007F33BD">
              <w:rPr>
                <w:rFonts w:ascii="Calibri" w:hAnsi="Calibri"/>
                <w:b/>
                <w:szCs w:val="22"/>
              </w:rPr>
              <w:t>m</w:t>
            </w:r>
            <w:r w:rsidR="00EA52E9">
              <w:rPr>
                <w:rFonts w:ascii="Calibri" w:hAnsi="Calibri"/>
                <w:b/>
                <w:szCs w:val="22"/>
              </w:rPr>
              <w:t xml:space="preserve">CST </w:t>
            </w:r>
            <w:r w:rsidRPr="00EA52E9">
              <w:rPr>
                <w:rFonts w:ascii="Calibri" w:hAnsi="Calibri"/>
                <w:b/>
                <w:szCs w:val="22"/>
              </w:rPr>
              <w:t xml:space="preserve">End Time: </w:t>
            </w:r>
            <w:r w:rsidR="000F48E1">
              <w:rPr>
                <w:rFonts w:ascii="Calibri" w:hAnsi="Calibri"/>
                <w:b/>
                <w:szCs w:val="22"/>
              </w:rPr>
              <w:t>11</w:t>
            </w:r>
            <w:r w:rsidR="004C1F47">
              <w:rPr>
                <w:rFonts w:ascii="Calibri" w:hAnsi="Calibri"/>
                <w:b/>
                <w:szCs w:val="22"/>
              </w:rPr>
              <w:t>:30a</w:t>
            </w:r>
            <w:r w:rsidR="00B53238" w:rsidRPr="00EA52E9">
              <w:rPr>
                <w:rFonts w:ascii="Calibri" w:hAnsi="Calibri"/>
                <w:b/>
                <w:szCs w:val="22"/>
              </w:rPr>
              <w:t>m</w:t>
            </w:r>
            <w:r w:rsidR="00EA52E9">
              <w:rPr>
                <w:rFonts w:ascii="Calibri" w:hAnsi="Calibri"/>
                <w:b/>
                <w:szCs w:val="22"/>
              </w:rPr>
              <w:t xml:space="preserve"> CST</w:t>
            </w:r>
          </w:p>
        </w:tc>
      </w:tr>
      <w:tr w:rsidR="001453B0" w:rsidRPr="003C2B24" w:rsidTr="00461488">
        <w:tc>
          <w:tcPr>
            <w:tcW w:w="14104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5D57" w:rsidRPr="00D442FF" w:rsidRDefault="001453B0" w:rsidP="00F03E80">
            <w:pPr>
              <w:spacing w:after="120"/>
              <w:rPr>
                <w:rFonts w:ascii="Calibri" w:hAnsi="Calibri" w:cs="Times"/>
                <w:szCs w:val="22"/>
              </w:rPr>
            </w:pPr>
            <w:r w:rsidRPr="00EA52E9">
              <w:rPr>
                <w:rFonts w:ascii="Calibri" w:hAnsi="Calibri"/>
                <w:b/>
                <w:szCs w:val="22"/>
              </w:rPr>
              <w:t xml:space="preserve">Attendees: </w:t>
            </w:r>
            <w:r w:rsidR="00EA52E9" w:rsidRPr="001F67AE">
              <w:rPr>
                <w:rFonts w:ascii="Calibri" w:hAnsi="Calibri" w:cs="Times"/>
                <w:szCs w:val="22"/>
              </w:rPr>
              <w:t xml:space="preserve">Kim Schmit-Pokorny, RN, MSN, OCN, BMTCN (co-chair); </w:t>
            </w:r>
            <w:r w:rsidR="00F03E80" w:rsidRPr="001F67AE">
              <w:rPr>
                <w:rFonts w:ascii="Calibri" w:hAnsi="Calibri" w:cs="Times"/>
                <w:szCs w:val="22"/>
              </w:rPr>
              <w:t>Alva Roche-Green, MD (co-chair);</w:t>
            </w:r>
            <w:r w:rsidR="00F03E80">
              <w:rPr>
                <w:rFonts w:ascii="Calibri" w:hAnsi="Calibri" w:cs="Times"/>
                <w:szCs w:val="22"/>
              </w:rPr>
              <w:t xml:space="preserve"> </w:t>
            </w:r>
            <w:r w:rsidR="00C64C13">
              <w:rPr>
                <w:rFonts w:ascii="Calibri" w:hAnsi="Calibri" w:cs="Times"/>
                <w:szCs w:val="22"/>
              </w:rPr>
              <w:t xml:space="preserve">Evan Shereck, MD; </w:t>
            </w:r>
            <w:r w:rsidR="00EA52E9" w:rsidRPr="001F67AE">
              <w:rPr>
                <w:rFonts w:ascii="Calibri" w:hAnsi="Calibri" w:cs="Times"/>
                <w:szCs w:val="22"/>
              </w:rPr>
              <w:t>Jackie Foster, MPH, RN (lead NMDP staff)</w:t>
            </w:r>
            <w:r w:rsidR="004C1F47">
              <w:rPr>
                <w:rFonts w:ascii="Calibri" w:hAnsi="Calibri" w:cs="Times"/>
                <w:szCs w:val="22"/>
              </w:rPr>
              <w:t xml:space="preserve">, </w:t>
            </w:r>
            <w:r w:rsidR="004C1F47" w:rsidRPr="001F67AE">
              <w:rPr>
                <w:rFonts w:ascii="Calibri" w:hAnsi="Calibri" w:cs="Times"/>
                <w:szCs w:val="22"/>
              </w:rPr>
              <w:t>Kate Houg (NMDP admin staff)</w:t>
            </w:r>
          </w:p>
        </w:tc>
      </w:tr>
      <w:tr w:rsidR="000F48E1" w:rsidRPr="00882F60" w:rsidTr="00AF61DE"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0F48E1" w:rsidRPr="00EA52E9" w:rsidRDefault="000F48E1" w:rsidP="00461488">
            <w:pPr>
              <w:jc w:val="center"/>
              <w:rPr>
                <w:rFonts w:ascii="Calibri" w:hAnsi="Calibri"/>
                <w:b/>
                <w:szCs w:val="22"/>
              </w:rPr>
            </w:pPr>
            <w:r w:rsidRPr="00EA52E9">
              <w:rPr>
                <w:rFonts w:ascii="Calibri" w:hAnsi="Calibri"/>
                <w:b/>
                <w:szCs w:val="22"/>
              </w:rPr>
              <w:t>TOPIC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0F48E1" w:rsidRPr="00EA52E9" w:rsidRDefault="000F48E1" w:rsidP="00461488">
            <w:pPr>
              <w:jc w:val="center"/>
              <w:rPr>
                <w:rFonts w:ascii="Calibri" w:hAnsi="Calibri"/>
                <w:b/>
                <w:szCs w:val="22"/>
              </w:rPr>
            </w:pPr>
            <w:r w:rsidRPr="00EA52E9">
              <w:rPr>
                <w:rFonts w:ascii="Calibri" w:hAnsi="Calibri"/>
                <w:b/>
                <w:szCs w:val="22"/>
              </w:rPr>
              <w:t>DISCUSSION</w:t>
            </w:r>
          </w:p>
          <w:p w:rsidR="000F48E1" w:rsidRPr="00EA52E9" w:rsidRDefault="000F48E1" w:rsidP="00461488">
            <w:pPr>
              <w:jc w:val="center"/>
              <w:rPr>
                <w:rFonts w:ascii="Calibri" w:hAnsi="Calibri"/>
                <w:b/>
                <w:szCs w:val="22"/>
              </w:rPr>
            </w:pPr>
            <w:r w:rsidRPr="00EA52E9">
              <w:rPr>
                <w:rFonts w:ascii="Calibri" w:hAnsi="Calibri"/>
                <w:b/>
                <w:szCs w:val="22"/>
              </w:rPr>
              <w:t>LEADER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0F48E1" w:rsidRPr="00EA52E9" w:rsidRDefault="000F48E1" w:rsidP="00461488">
            <w:pPr>
              <w:tabs>
                <w:tab w:val="center" w:pos="4019"/>
                <w:tab w:val="right" w:pos="8038"/>
              </w:tabs>
              <w:jc w:val="center"/>
              <w:rPr>
                <w:rFonts w:ascii="Calibri" w:hAnsi="Calibri"/>
                <w:b/>
                <w:szCs w:val="22"/>
              </w:rPr>
            </w:pPr>
            <w:r w:rsidRPr="00EA52E9">
              <w:rPr>
                <w:rFonts w:ascii="Calibri" w:hAnsi="Calibri"/>
                <w:b/>
                <w:szCs w:val="22"/>
              </w:rPr>
              <w:t>Time</w:t>
            </w:r>
          </w:p>
        </w:tc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0F48E1" w:rsidRPr="00882F60" w:rsidRDefault="000F48E1" w:rsidP="00461488">
            <w:pPr>
              <w:spacing w:before="60" w:after="60"/>
              <w:rPr>
                <w:b/>
                <w:szCs w:val="22"/>
              </w:rPr>
            </w:pPr>
            <w:r w:rsidRPr="00882F60">
              <w:rPr>
                <w:b/>
                <w:szCs w:val="22"/>
              </w:rPr>
              <w:t>DISCUSSION SUMMARY</w:t>
            </w:r>
          </w:p>
        </w:tc>
      </w:tr>
      <w:tr w:rsidR="000F48E1" w:rsidRPr="009F5BF6" w:rsidTr="00AF61DE"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8E1" w:rsidRPr="00EA52E9" w:rsidRDefault="000F48E1" w:rsidP="00B27A3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Review of theme discussions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48E1" w:rsidRPr="00EA52E9" w:rsidRDefault="000F48E1" w:rsidP="00461488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Kim &amp; Alva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48E1" w:rsidRPr="00EA52E9" w:rsidRDefault="000F48E1" w:rsidP="00EA52E9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 min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48E1" w:rsidRPr="00AF61DE" w:rsidRDefault="000F48E1" w:rsidP="00AF61DE">
            <w:pPr>
              <w:pStyle w:val="ListParagraph"/>
              <w:numPr>
                <w:ilvl w:val="0"/>
                <w:numId w:val="36"/>
              </w:numPr>
              <w:spacing w:before="60"/>
              <w:ind w:left="432" w:hanging="27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BMT Roadmaps</w:t>
            </w:r>
            <w:r w:rsidR="00AF61DE">
              <w:rPr>
                <w:rFonts w:ascii="Calibri" w:hAnsi="Calibri"/>
                <w:b/>
              </w:rPr>
              <w:t xml:space="preserve"> </w:t>
            </w:r>
            <w:r w:rsidRPr="00AF61DE">
              <w:rPr>
                <w:rFonts w:ascii="Calibri" w:hAnsi="Calibri"/>
              </w:rPr>
              <w:t>-Are we g</w:t>
            </w:r>
            <w:r w:rsidRPr="00AF61DE">
              <w:rPr>
                <w:rFonts w:ascii="Calibri" w:hAnsi="Calibri"/>
              </w:rPr>
              <w:t xml:space="preserve">iving right/sufficient information? Retention </w:t>
            </w:r>
            <w:r w:rsidRPr="00AF61DE">
              <w:rPr>
                <w:rFonts w:ascii="Calibri" w:hAnsi="Calibri"/>
              </w:rPr>
              <w:t xml:space="preserve">is an </w:t>
            </w:r>
            <w:r w:rsidRPr="00AF61DE">
              <w:rPr>
                <w:rFonts w:ascii="Calibri" w:hAnsi="Calibri"/>
              </w:rPr>
              <w:t xml:space="preserve">issue. </w:t>
            </w:r>
          </w:p>
          <w:p w:rsidR="000F48E1" w:rsidRPr="00960688" w:rsidRDefault="000F48E1" w:rsidP="000F48E1">
            <w:pPr>
              <w:ind w:left="43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-Roadmaps - Give patients/caregivers</w:t>
            </w:r>
            <w:r w:rsidRPr="00960688">
              <w:rPr>
                <w:rFonts w:ascii="Calibri" w:hAnsi="Calibri"/>
              </w:rPr>
              <w:t xml:space="preserve"> an idea of where they’ve been and where they’re going – A </w:t>
            </w:r>
            <w:r>
              <w:rPr>
                <w:rFonts w:ascii="Calibri" w:hAnsi="Calibri"/>
              </w:rPr>
              <w:t xml:space="preserve">comparative </w:t>
            </w:r>
            <w:r w:rsidRPr="00960688">
              <w:rPr>
                <w:rFonts w:ascii="Calibri" w:hAnsi="Calibri"/>
              </w:rPr>
              <w:t>effectiveness question?</w:t>
            </w:r>
          </w:p>
          <w:p w:rsidR="000F48E1" w:rsidRPr="000F48E1" w:rsidRDefault="000F48E1" w:rsidP="000F48E1">
            <w:pPr>
              <w:pStyle w:val="ListParagraph"/>
              <w:ind w:left="43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-Consider possible endpoints that discuss</w:t>
            </w:r>
            <w:r w:rsidRPr="000F48E1">
              <w:rPr>
                <w:rFonts w:ascii="Calibri" w:hAnsi="Calibri"/>
              </w:rPr>
              <w:t xml:space="preserve"> GVHD or </w:t>
            </w:r>
            <w:r>
              <w:rPr>
                <w:rFonts w:ascii="Calibri" w:hAnsi="Calibri"/>
              </w:rPr>
              <w:t>other</w:t>
            </w:r>
            <w:r w:rsidRPr="000F48E1">
              <w:rPr>
                <w:rFonts w:ascii="Calibri" w:hAnsi="Calibri"/>
              </w:rPr>
              <w:t xml:space="preserve"> complication</w:t>
            </w:r>
            <w:r>
              <w:rPr>
                <w:rFonts w:ascii="Calibri" w:hAnsi="Calibri"/>
              </w:rPr>
              <w:t>s. Includes information about management. Puts</w:t>
            </w:r>
            <w:r w:rsidRPr="000F48E1">
              <w:rPr>
                <w:rFonts w:ascii="Calibri" w:hAnsi="Calibri"/>
              </w:rPr>
              <w:t xml:space="preserve"> realities in front of</w:t>
            </w:r>
            <w:r>
              <w:rPr>
                <w:rFonts w:ascii="Calibri" w:hAnsi="Calibri"/>
              </w:rPr>
              <w:t xml:space="preserve"> a patient from the beginning. Often p</w:t>
            </w:r>
            <w:r w:rsidRPr="000F48E1">
              <w:rPr>
                <w:rFonts w:ascii="Calibri" w:hAnsi="Calibri"/>
              </w:rPr>
              <w:t xml:space="preserve">atients hear the end point they want to hear, but a road map that </w:t>
            </w:r>
            <w:r>
              <w:rPr>
                <w:rFonts w:ascii="Calibri" w:hAnsi="Calibri"/>
              </w:rPr>
              <w:t>shows</w:t>
            </w:r>
            <w:r w:rsidRPr="000F48E1">
              <w:rPr>
                <w:rFonts w:ascii="Calibri" w:hAnsi="Calibri"/>
              </w:rPr>
              <w:t xml:space="preserve"> 3-4</w:t>
            </w:r>
            <w:r>
              <w:rPr>
                <w:rFonts w:ascii="Calibri" w:hAnsi="Calibri"/>
              </w:rPr>
              <w:t xml:space="preserve"> possible paths, including</w:t>
            </w:r>
            <w:r w:rsidRPr="000F48E1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GVHD or death, may help set up realistic expectations. I</w:t>
            </w:r>
            <w:bookmarkStart w:id="0" w:name="_GoBack"/>
            <w:bookmarkEnd w:id="0"/>
            <w:r>
              <w:rPr>
                <w:rFonts w:ascii="Calibri" w:hAnsi="Calibri"/>
              </w:rPr>
              <w:t>t’s c</w:t>
            </w:r>
            <w:r w:rsidRPr="000F48E1">
              <w:rPr>
                <w:rFonts w:ascii="Calibri" w:hAnsi="Calibri"/>
              </w:rPr>
              <w:t>omprehensive but</w:t>
            </w:r>
            <w:r>
              <w:rPr>
                <w:rFonts w:ascii="Calibri" w:hAnsi="Calibri"/>
              </w:rPr>
              <w:t xml:space="preserve"> can be</w:t>
            </w:r>
            <w:r w:rsidRPr="000F48E1">
              <w:rPr>
                <w:rFonts w:ascii="Calibri" w:hAnsi="Calibri"/>
              </w:rPr>
              <w:t xml:space="preserve"> broken into pieces. </w:t>
            </w:r>
          </w:p>
          <w:p w:rsidR="000F48E1" w:rsidRPr="00E74634" w:rsidRDefault="000F48E1" w:rsidP="00AF61DE">
            <w:pPr>
              <w:pStyle w:val="ListParagraph"/>
              <w:spacing w:before="60" w:after="60"/>
              <w:ind w:left="432"/>
              <w:rPr>
                <w:rFonts w:ascii="Calibri" w:hAnsi="Calibri"/>
              </w:rPr>
            </w:pPr>
            <w:r w:rsidRPr="000F48E1">
              <w:rPr>
                <w:rFonts w:ascii="Calibri" w:hAnsi="Calibri"/>
              </w:rPr>
              <w:t>-Personalized vs. generic information</w:t>
            </w:r>
          </w:p>
        </w:tc>
      </w:tr>
      <w:tr w:rsidR="000F48E1" w:rsidRPr="009F5BF6" w:rsidTr="00AF61DE"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8E1" w:rsidRDefault="000F48E1" w:rsidP="00B27A3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Present themes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48E1" w:rsidRDefault="000F48E1" w:rsidP="00461488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Evan </w:t>
            </w:r>
            <w:proofErr w:type="spellStart"/>
            <w:r>
              <w:rPr>
                <w:rFonts w:ascii="Calibri" w:hAnsi="Calibri"/>
              </w:rPr>
              <w:t>Schereck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48E1" w:rsidRDefault="000F48E1" w:rsidP="00EA52E9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48E1" w:rsidRDefault="000F48E1" w:rsidP="00960688">
            <w:pPr>
              <w:pStyle w:val="ListParagraph"/>
              <w:numPr>
                <w:ilvl w:val="0"/>
                <w:numId w:val="36"/>
              </w:numPr>
              <w:spacing w:before="60" w:after="60"/>
              <w:ind w:left="432" w:hanging="27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How best to provide education? </w:t>
            </w:r>
            <w:r w:rsidRPr="00C64C13">
              <w:rPr>
                <w:rFonts w:ascii="Calibri" w:hAnsi="Calibri"/>
              </w:rPr>
              <w:t>Saying something at an appointment isn’t enough. Consider what is best to help with retention and understanding. Active learning strategies (i.e. modules) are helpful and allow for repetition.</w:t>
            </w:r>
            <w:r>
              <w:rPr>
                <w:rFonts w:ascii="Calibri" w:hAnsi="Calibri"/>
                <w:b/>
              </w:rPr>
              <w:t xml:space="preserve"> </w:t>
            </w:r>
          </w:p>
          <w:p w:rsidR="00AF61DE" w:rsidRDefault="000F48E1" w:rsidP="00AF61DE">
            <w:pPr>
              <w:pStyle w:val="ListParagraph"/>
              <w:numPr>
                <w:ilvl w:val="0"/>
                <w:numId w:val="36"/>
              </w:numPr>
              <w:spacing w:before="60" w:after="60"/>
              <w:ind w:left="432" w:hanging="27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What’s the best educational strategy at different points in the transplant process? </w:t>
            </w:r>
            <w:r w:rsidRPr="00C64C13">
              <w:rPr>
                <w:rFonts w:ascii="Calibri" w:hAnsi="Calibri"/>
              </w:rPr>
              <w:t xml:space="preserve">Education is ongoing. Consider different </w:t>
            </w:r>
            <w:r>
              <w:rPr>
                <w:rFonts w:ascii="Calibri" w:hAnsi="Calibri"/>
              </w:rPr>
              <w:t>info needs pre-BMT, discharge &amp; long term</w:t>
            </w:r>
            <w:r w:rsidRPr="00C64C13">
              <w:rPr>
                <w:rFonts w:ascii="Calibri" w:hAnsi="Calibri"/>
              </w:rPr>
              <w:t>.</w:t>
            </w:r>
            <w:r>
              <w:rPr>
                <w:rFonts w:ascii="Calibri" w:hAnsi="Calibri"/>
                <w:b/>
              </w:rPr>
              <w:t xml:space="preserve"> </w:t>
            </w:r>
          </w:p>
          <w:p w:rsidR="000F48E1" w:rsidRPr="00AF61DE" w:rsidRDefault="000F48E1" w:rsidP="00AF61DE">
            <w:pPr>
              <w:pStyle w:val="ListParagraph"/>
              <w:numPr>
                <w:ilvl w:val="0"/>
                <w:numId w:val="36"/>
              </w:numPr>
              <w:spacing w:before="60" w:after="60"/>
              <w:ind w:left="432" w:hanging="270"/>
              <w:rPr>
                <w:rFonts w:ascii="Calibri" w:hAnsi="Calibri"/>
                <w:b/>
              </w:rPr>
            </w:pPr>
            <w:r w:rsidRPr="00AF61DE">
              <w:rPr>
                <w:rFonts w:ascii="Calibri" w:hAnsi="Calibri"/>
                <w:b/>
              </w:rPr>
              <w:t xml:space="preserve">Issues with studies being done with homogenous populations. </w:t>
            </w:r>
            <w:r w:rsidRPr="00AF61DE">
              <w:rPr>
                <w:rFonts w:ascii="Calibri" w:hAnsi="Calibri"/>
              </w:rPr>
              <w:t>Needs to test educational strategies in diverse populations. Consider how various backgrounds (educational, cultural, financial etc.) influence teaching/learning styles.</w:t>
            </w:r>
            <w:r w:rsidRPr="00AF61DE">
              <w:rPr>
                <w:rFonts w:ascii="Calibri" w:hAnsi="Calibri"/>
                <w:b/>
              </w:rPr>
              <w:t xml:space="preserve"> </w:t>
            </w:r>
          </w:p>
        </w:tc>
      </w:tr>
      <w:tr w:rsidR="000F48E1" w:rsidRPr="009F5BF6" w:rsidTr="00AF61DE"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8E1" w:rsidRDefault="000F48E1" w:rsidP="000F48E1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Review Executive Summary draft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48E1" w:rsidRDefault="000F48E1" w:rsidP="00461488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Kim &amp; Alva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48E1" w:rsidRDefault="000F48E1" w:rsidP="00EA52E9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AF61DE">
              <w:rPr>
                <w:rFonts w:ascii="Calibri" w:hAnsi="Calibri"/>
              </w:rPr>
              <w:t>5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1DE" w:rsidRPr="00AF61DE" w:rsidRDefault="000F48E1" w:rsidP="00AF61DE">
            <w:pPr>
              <w:pStyle w:val="ListParagraph"/>
              <w:numPr>
                <w:ilvl w:val="0"/>
                <w:numId w:val="36"/>
              </w:numPr>
              <w:spacing w:before="60" w:after="60"/>
              <w:ind w:left="432" w:hanging="27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Timing of education</w:t>
            </w:r>
            <w:r>
              <w:rPr>
                <w:rFonts w:ascii="Calibri" w:hAnsi="Calibri"/>
                <w:b/>
              </w:rPr>
              <w:t>.</w:t>
            </w:r>
            <w:r>
              <w:rPr>
                <w:rFonts w:ascii="Calibri" w:hAnsi="Calibri"/>
                <w:b/>
              </w:rPr>
              <w:t xml:space="preserve"> </w:t>
            </w:r>
            <w:r w:rsidRPr="000F48E1">
              <w:rPr>
                <w:rFonts w:ascii="Calibri" w:hAnsi="Calibri"/>
              </w:rPr>
              <w:t xml:space="preserve">Added question to draft WG Executive Summary </w:t>
            </w:r>
          </w:p>
          <w:p w:rsidR="000F48E1" w:rsidRPr="00AF61DE" w:rsidRDefault="000F48E1" w:rsidP="00AF61DE">
            <w:pPr>
              <w:pStyle w:val="ListParagraph"/>
              <w:numPr>
                <w:ilvl w:val="0"/>
                <w:numId w:val="36"/>
              </w:numPr>
              <w:spacing w:before="60" w:after="60"/>
              <w:ind w:left="432" w:hanging="270"/>
              <w:rPr>
                <w:rFonts w:ascii="Calibri" w:hAnsi="Calibri"/>
                <w:b/>
              </w:rPr>
            </w:pPr>
            <w:r w:rsidRPr="00AF61DE">
              <w:rPr>
                <w:rFonts w:ascii="Calibri" w:hAnsi="Calibri"/>
                <w:b/>
              </w:rPr>
              <w:t>Gaps in knowledge.</w:t>
            </w:r>
            <w:r w:rsidRPr="00AF61DE">
              <w:rPr>
                <w:rFonts w:ascii="Calibri" w:hAnsi="Calibri"/>
              </w:rPr>
              <w:t xml:space="preserve"> Delivery includes variables such as print, electronic, and in-person (health professional to patient, patient to patient, group etc.)</w:t>
            </w:r>
          </w:p>
        </w:tc>
      </w:tr>
      <w:tr w:rsidR="000F48E1" w:rsidRPr="009F5BF6" w:rsidTr="00AF61DE">
        <w:trPr>
          <w:trHeight w:val="795"/>
        </w:trPr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8E1" w:rsidRPr="00EA52E9" w:rsidRDefault="000F48E1" w:rsidP="00B50511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Summary of tasks; </w:t>
            </w:r>
            <w:r w:rsidRPr="00EA52E9">
              <w:rPr>
                <w:rFonts w:ascii="Calibri" w:hAnsi="Calibri"/>
              </w:rPr>
              <w:t>next steps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48E1" w:rsidRPr="00EA52E9" w:rsidRDefault="000F48E1" w:rsidP="00B50511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All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48E1" w:rsidRPr="00EA52E9" w:rsidRDefault="00AF61DE" w:rsidP="00461488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48E1" w:rsidRDefault="000F48E1" w:rsidP="00B50511">
            <w:pPr>
              <w:pStyle w:val="ListParagraph"/>
              <w:numPr>
                <w:ilvl w:val="0"/>
                <w:numId w:val="35"/>
              </w:numPr>
              <w:tabs>
                <w:tab w:val="left" w:pos="4871"/>
              </w:tabs>
              <w:spacing w:before="60" w:after="60"/>
              <w:ind w:left="432" w:hanging="27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Jackie will update documents and draft agenda</w:t>
            </w:r>
          </w:p>
          <w:p w:rsidR="000F48E1" w:rsidRDefault="000F48E1" w:rsidP="000F48E1">
            <w:pPr>
              <w:pStyle w:val="ListParagraph"/>
              <w:numPr>
                <w:ilvl w:val="0"/>
                <w:numId w:val="35"/>
              </w:numPr>
              <w:tabs>
                <w:tab w:val="left" w:pos="4871"/>
              </w:tabs>
              <w:spacing w:before="60" w:after="60"/>
              <w:ind w:left="432" w:hanging="27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Kim and Alva will review feedback from Laura Finn, MD and note additional gaps</w:t>
            </w:r>
          </w:p>
          <w:p w:rsidR="000F48E1" w:rsidRPr="000F48E1" w:rsidRDefault="000F48E1" w:rsidP="000F48E1">
            <w:pPr>
              <w:pStyle w:val="ListParagraph"/>
              <w:numPr>
                <w:ilvl w:val="0"/>
                <w:numId w:val="35"/>
              </w:numPr>
              <w:tabs>
                <w:tab w:val="left" w:pos="4871"/>
              </w:tabs>
              <w:spacing w:before="60" w:after="60"/>
              <w:ind w:left="432" w:hanging="270"/>
              <w:rPr>
                <w:rFonts w:ascii="Calibri" w:hAnsi="Calibri"/>
              </w:rPr>
            </w:pPr>
            <w:r w:rsidRPr="000F48E1">
              <w:rPr>
                <w:rFonts w:ascii="Calibri" w:hAnsi="Calibri"/>
              </w:rPr>
              <w:t xml:space="preserve">Kate will </w:t>
            </w:r>
            <w:r>
              <w:rPr>
                <w:rFonts w:ascii="Calibri" w:hAnsi="Calibri"/>
              </w:rPr>
              <w:t>attach finalized documents/agenda to 10/27 meeting.</w:t>
            </w:r>
          </w:p>
        </w:tc>
      </w:tr>
    </w:tbl>
    <w:p w:rsidR="00A96EB5" w:rsidRPr="003D6904" w:rsidRDefault="00A96EB5" w:rsidP="00AF61DE">
      <w:pPr>
        <w:rPr>
          <w:rFonts w:cs="Arial"/>
          <w:szCs w:val="22"/>
        </w:rPr>
      </w:pPr>
    </w:p>
    <w:sectPr w:rsidR="00A96EB5" w:rsidRPr="003D6904" w:rsidSect="00AF61DE">
      <w:headerReference w:type="default" r:id="rId8"/>
      <w:footerReference w:type="default" r:id="rId9"/>
      <w:pgSz w:w="15840" w:h="12240" w:orient="landscape" w:code="1"/>
      <w:pgMar w:top="720" w:right="2016" w:bottom="360" w:left="864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824" w:rsidRDefault="00B22824">
      <w:r>
        <w:separator/>
      </w:r>
    </w:p>
  </w:endnote>
  <w:endnote w:type="continuationSeparator" w:id="0">
    <w:p w:rsidR="00B22824" w:rsidRDefault="00B22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5AB" w:rsidRPr="000E10A5" w:rsidRDefault="00E900DF" w:rsidP="00E900DF">
    <w:pPr>
      <w:pStyle w:val="Default"/>
      <w:rPr>
        <w:rFonts w:ascii="Arial" w:hAnsi="Arial" w:cs="Arial"/>
        <w:sz w:val="20"/>
        <w:szCs w:val="20"/>
      </w:rPr>
    </w:pPr>
    <w:r w:rsidRPr="000E10A5">
      <w:rPr>
        <w:rFonts w:ascii="Arial" w:hAnsi="Arial" w:cs="Arial"/>
        <w:iCs/>
        <w:sz w:val="20"/>
        <w:szCs w:val="20"/>
      </w:rPr>
      <w:t>Acknowledgement</w:t>
    </w:r>
    <w:r w:rsidRPr="000E10A5">
      <w:rPr>
        <w:rFonts w:ascii="Arial" w:hAnsi="Arial" w:cs="Arial"/>
        <w:sz w:val="20"/>
        <w:szCs w:val="20"/>
      </w:rPr>
      <w:t xml:space="preserve">. </w:t>
    </w:r>
    <w:r w:rsidRPr="000E10A5">
      <w:rPr>
        <w:rFonts w:ascii="Arial" w:hAnsi="Arial" w:cs="Arial"/>
        <w:iCs/>
        <w:sz w:val="20"/>
        <w:szCs w:val="20"/>
      </w:rPr>
      <w:t>This program was partially funded through a Patient-Centered Outcomes Research Institute (PCORI) Eugene Washington PCORI Engagement Award (EAIN-2956)</w:t>
    </w:r>
    <w:r w:rsidRPr="000E10A5">
      <w:rPr>
        <w:rFonts w:ascii="Arial" w:hAnsi="Arial" w:cs="Arial"/>
        <w:sz w:val="20"/>
        <w:szCs w:val="20"/>
      </w:rPr>
      <w:t>.</w:t>
    </w:r>
  </w:p>
  <w:p w:rsidR="000E10A5" w:rsidRPr="000E10A5" w:rsidRDefault="000E10A5" w:rsidP="00E900DF">
    <w:pPr>
      <w:pStyle w:val="Default"/>
      <w:rPr>
        <w:rFonts w:ascii="Arial" w:hAnsi="Arial" w:cs="Arial"/>
        <w:sz w:val="20"/>
        <w:szCs w:val="20"/>
      </w:rPr>
    </w:pPr>
  </w:p>
  <w:p w:rsidR="004B07EC" w:rsidRPr="001E22A1" w:rsidRDefault="00AA01DE" w:rsidP="00417F96">
    <w:pPr>
      <w:pStyle w:val="Footer"/>
      <w:rPr>
        <w:rFonts w:ascii="Arial" w:hAnsi="Arial" w:cs="Arial"/>
        <w:color w:val="808080"/>
        <w:sz w:val="16"/>
        <w:szCs w:val="18"/>
      </w:rPr>
    </w:pPr>
    <w:r>
      <w:rPr>
        <w:rFonts w:ascii="Arial" w:hAnsi="Arial" w:cs="Arial"/>
        <w:color w:val="808080"/>
        <w:sz w:val="16"/>
        <w:szCs w:val="18"/>
      </w:rPr>
      <w:t>© 2016 National Marrow Donor Program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824" w:rsidRDefault="00B22824">
      <w:r>
        <w:separator/>
      </w:r>
    </w:p>
  </w:footnote>
  <w:footnote w:type="continuationSeparator" w:id="0">
    <w:p w:rsidR="00B22824" w:rsidRDefault="00B228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7EC" w:rsidRDefault="004B07EC" w:rsidP="003D02F0">
    <w:r>
      <w:tab/>
    </w:r>
    <w:r>
      <w:tab/>
    </w:r>
    <w:r>
      <w:tab/>
    </w:r>
    <w:r>
      <w:tab/>
    </w:r>
    <w:r>
      <w:tab/>
      <w:t xml:space="preserve">      </w:t>
    </w:r>
  </w:p>
  <w:p w:rsidR="00A06376" w:rsidRDefault="00A06376" w:rsidP="00A06376">
    <w:pPr>
      <w:spacing w:line="389" w:lineRule="exact"/>
      <w:ind w:left="20"/>
      <w:jc w:val="right"/>
      <w:rPr>
        <w:rFonts w:ascii="Arial" w:hAnsi="Arial" w:cs="Arial"/>
        <w:b/>
        <w:color w:val="B4BE35"/>
        <w:spacing w:val="-1"/>
        <w:sz w:val="34"/>
        <w:szCs w:val="34"/>
      </w:rPr>
    </w:pPr>
  </w:p>
  <w:p w:rsidR="00A06376" w:rsidRDefault="00866782" w:rsidP="00A06376">
    <w:pPr>
      <w:spacing w:line="389" w:lineRule="exact"/>
      <w:ind w:left="20"/>
      <w:jc w:val="right"/>
      <w:rPr>
        <w:rFonts w:ascii="Arial" w:hAnsi="Arial" w:cs="Arial"/>
        <w:color w:val="B4BE35"/>
        <w:spacing w:val="-1"/>
        <w:sz w:val="34"/>
        <w:szCs w:val="34"/>
      </w:rPr>
    </w:pPr>
    <w:r w:rsidRPr="00866782">
      <w:rPr>
        <w:rFonts w:ascii="Arial" w:hAnsi="Arial" w:cs="Arial"/>
        <w:b/>
        <w:color w:val="B4BE35"/>
        <w:spacing w:val="-1"/>
        <w:sz w:val="34"/>
        <w:szCs w:val="34"/>
      </w:rPr>
      <w:t>Patient-Centered</w:t>
    </w:r>
    <w:r>
      <w:rPr>
        <w:rFonts w:ascii="Arial" w:hAnsi="Arial" w:cs="Arial"/>
        <w:i/>
        <w:color w:val="B4BE35"/>
        <w:spacing w:val="-1"/>
        <w:sz w:val="34"/>
        <w:szCs w:val="34"/>
      </w:rPr>
      <w:t xml:space="preserve"> </w:t>
    </w:r>
    <w:r w:rsidRPr="00866782">
      <w:rPr>
        <w:rFonts w:ascii="Arial" w:hAnsi="Arial" w:cs="Arial"/>
        <w:color w:val="B4BE35"/>
        <w:spacing w:val="-1"/>
        <w:sz w:val="34"/>
        <w:szCs w:val="34"/>
      </w:rPr>
      <w:t xml:space="preserve">HCT </w:t>
    </w:r>
    <w:r w:rsidR="00E900DF">
      <w:rPr>
        <w:rFonts w:ascii="Arial" w:hAnsi="Arial" w:cs="Arial"/>
        <w:color w:val="B4BE35"/>
        <w:spacing w:val="-1"/>
        <w:sz w:val="34"/>
        <w:szCs w:val="34"/>
      </w:rPr>
      <w:t xml:space="preserve">Outcomes </w:t>
    </w:r>
    <w:r w:rsidRPr="00866782">
      <w:rPr>
        <w:rFonts w:ascii="Arial" w:hAnsi="Arial" w:cs="Arial"/>
        <w:color w:val="B4BE35"/>
        <w:spacing w:val="-1"/>
        <w:sz w:val="34"/>
        <w:szCs w:val="34"/>
      </w:rPr>
      <w:t xml:space="preserve">Research </w:t>
    </w:r>
  </w:p>
  <w:p w:rsidR="00A06376" w:rsidRPr="00A06376" w:rsidRDefault="00AA01DE" w:rsidP="00A06376">
    <w:pPr>
      <w:spacing w:line="389" w:lineRule="exact"/>
      <w:ind w:left="20"/>
      <w:jc w:val="right"/>
      <w:rPr>
        <w:rFonts w:ascii="Arial" w:eastAsia="Franklin Gothic Book" w:hAnsi="Arial" w:cs="Arial"/>
        <w:color w:val="B4BE35"/>
        <w:sz w:val="34"/>
        <w:szCs w:val="34"/>
      </w:rPr>
    </w:pPr>
    <w:r w:rsidRPr="00A06376">
      <w:rPr>
        <w:rFonts w:ascii="Arial" w:hAnsi="Arial" w:cs="Arial"/>
        <w:noProof/>
        <w:color w:val="B4BE35"/>
        <w:spacing w:val="-1"/>
        <w:sz w:val="34"/>
        <w:szCs w:val="34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091BC29" wp14:editId="66D2B009">
              <wp:simplePos x="0" y="0"/>
              <wp:positionH relativeFrom="column">
                <wp:posOffset>5934339</wp:posOffset>
              </wp:positionH>
              <wp:positionV relativeFrom="paragraph">
                <wp:posOffset>144780</wp:posOffset>
              </wp:positionV>
              <wp:extent cx="938327" cy="8626"/>
              <wp:effectExtent l="19050" t="19050" r="33655" b="2984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938327" cy="8626"/>
                      </a:xfrm>
                      <a:prstGeom prst="line">
                        <a:avLst/>
                      </a:prstGeom>
                      <a:noFill/>
                      <a:ln w="44450">
                        <a:solidFill>
                          <a:srgbClr val="F8981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49EF21" id="Straight Connector 1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7.25pt,11.4pt" to="541.1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" strokecolor="#f8981d" strokeweight="3.5pt"/>
          </w:pict>
        </mc:Fallback>
      </mc:AlternateContent>
    </w:r>
    <w:r w:rsidR="00A06376" w:rsidRPr="00A06376">
      <w:rPr>
        <w:rFonts w:ascii="Arial" w:hAnsi="Arial" w:cs="Arial"/>
        <w:noProof/>
        <w:color w:val="B4BE35"/>
        <w:spacing w:val="-1"/>
        <w:sz w:val="34"/>
        <w:szCs w:val="34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16C5363" wp14:editId="01E3795F">
              <wp:simplePos x="0" y="0"/>
              <wp:positionH relativeFrom="margin">
                <wp:posOffset>0</wp:posOffset>
              </wp:positionH>
              <wp:positionV relativeFrom="paragraph">
                <wp:posOffset>152400</wp:posOffset>
              </wp:positionV>
              <wp:extent cx="6421755" cy="5080"/>
              <wp:effectExtent l="0" t="0" r="36195" b="3302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21755" cy="508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B6B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0E421E" id="Straight Connector 5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2pt" to="505.6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" strokecolor="#b6bf00" strokeweight="1pt">
              <w10:wrap anchorx="margin"/>
            </v:line>
          </w:pict>
        </mc:Fallback>
      </mc:AlternateContent>
    </w:r>
  </w:p>
  <w:p w:rsidR="004B07EC" w:rsidRPr="000E10A5" w:rsidRDefault="00A06376" w:rsidP="00A06376">
    <w:pPr>
      <w:jc w:val="right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76672" behindDoc="0" locked="0" layoutInCell="1" allowOverlap="1" wp14:anchorId="3074C60C" wp14:editId="0ADE95A0">
          <wp:simplePos x="0" y="0"/>
          <wp:positionH relativeFrom="margin">
            <wp:posOffset>0</wp:posOffset>
          </wp:positionH>
          <wp:positionV relativeFrom="page">
            <wp:posOffset>352425</wp:posOffset>
          </wp:positionV>
          <wp:extent cx="2057400" cy="50165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MDP-BTM Dual logo 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501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E83"/>
    <w:multiLevelType w:val="hybridMultilevel"/>
    <w:tmpl w:val="4F7E2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8287B"/>
    <w:multiLevelType w:val="hybridMultilevel"/>
    <w:tmpl w:val="75D60CD8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3045F"/>
    <w:multiLevelType w:val="hybridMultilevel"/>
    <w:tmpl w:val="182E210E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918B4"/>
    <w:multiLevelType w:val="hybridMultilevel"/>
    <w:tmpl w:val="0A2E01D8"/>
    <w:lvl w:ilvl="0" w:tplc="4EEAEE6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C4702"/>
    <w:multiLevelType w:val="hybridMultilevel"/>
    <w:tmpl w:val="9C700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E7E38"/>
    <w:multiLevelType w:val="hybridMultilevel"/>
    <w:tmpl w:val="EFDC6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03AA8"/>
    <w:multiLevelType w:val="hybridMultilevel"/>
    <w:tmpl w:val="9638478A"/>
    <w:lvl w:ilvl="0" w:tplc="F704DFEA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107259"/>
    <w:multiLevelType w:val="hybridMultilevel"/>
    <w:tmpl w:val="602E41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3744AE"/>
    <w:multiLevelType w:val="hybridMultilevel"/>
    <w:tmpl w:val="1FA0AB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F601CA"/>
    <w:multiLevelType w:val="hybridMultilevel"/>
    <w:tmpl w:val="9586AE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094E76"/>
    <w:multiLevelType w:val="hybridMultilevel"/>
    <w:tmpl w:val="7DDC01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E20E9F"/>
    <w:multiLevelType w:val="hybridMultilevel"/>
    <w:tmpl w:val="BAE22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FA70DA"/>
    <w:multiLevelType w:val="hybridMultilevel"/>
    <w:tmpl w:val="8A6847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1B1562"/>
    <w:multiLevelType w:val="hybridMultilevel"/>
    <w:tmpl w:val="69B0E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4C3BF3"/>
    <w:multiLevelType w:val="hybridMultilevel"/>
    <w:tmpl w:val="0E92680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B94703"/>
    <w:multiLevelType w:val="hybridMultilevel"/>
    <w:tmpl w:val="DF3EEC48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ED0B7A"/>
    <w:multiLevelType w:val="hybridMultilevel"/>
    <w:tmpl w:val="6AE8A6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EF1EEF"/>
    <w:multiLevelType w:val="hybridMultilevel"/>
    <w:tmpl w:val="DE2E2DEC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117EA1"/>
    <w:multiLevelType w:val="hybridMultilevel"/>
    <w:tmpl w:val="8582421C"/>
    <w:lvl w:ilvl="0" w:tplc="4C62E068">
      <w:start w:val="1"/>
      <w:numFmt w:val="bullet"/>
      <w:lvlText w:val="-"/>
      <w:lvlJc w:val="left"/>
      <w:pPr>
        <w:ind w:left="792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 w15:restartNumberingAfterBreak="0">
    <w:nsid w:val="40D43A9B"/>
    <w:multiLevelType w:val="hybridMultilevel"/>
    <w:tmpl w:val="53208A9C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A62D37"/>
    <w:multiLevelType w:val="hybridMultilevel"/>
    <w:tmpl w:val="9C0E67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755B18"/>
    <w:multiLevelType w:val="hybridMultilevel"/>
    <w:tmpl w:val="5F7EF22A"/>
    <w:lvl w:ilvl="0" w:tplc="880820AA">
      <w:start w:val="30"/>
      <w:numFmt w:val="bullet"/>
      <w:lvlText w:val="-"/>
      <w:lvlJc w:val="left"/>
      <w:pPr>
        <w:ind w:left="792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2" w15:restartNumberingAfterBreak="0">
    <w:nsid w:val="469216AE"/>
    <w:multiLevelType w:val="hybridMultilevel"/>
    <w:tmpl w:val="E50C83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6C2BAE"/>
    <w:multiLevelType w:val="hybridMultilevel"/>
    <w:tmpl w:val="D97CF1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C15905"/>
    <w:multiLevelType w:val="hybridMultilevel"/>
    <w:tmpl w:val="BE4E37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F61766"/>
    <w:multiLevelType w:val="hybridMultilevel"/>
    <w:tmpl w:val="81AE62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C504F7"/>
    <w:multiLevelType w:val="hybridMultilevel"/>
    <w:tmpl w:val="A03A78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5D435C"/>
    <w:multiLevelType w:val="hybridMultilevel"/>
    <w:tmpl w:val="D26871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AE7096"/>
    <w:multiLevelType w:val="hybridMultilevel"/>
    <w:tmpl w:val="3E54A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2241BF"/>
    <w:multiLevelType w:val="hybridMultilevel"/>
    <w:tmpl w:val="E4343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B00FB9"/>
    <w:multiLevelType w:val="hybridMultilevel"/>
    <w:tmpl w:val="AA7C03D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0332DE"/>
    <w:multiLevelType w:val="hybridMultilevel"/>
    <w:tmpl w:val="DB30836A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161C18"/>
    <w:multiLevelType w:val="hybridMultilevel"/>
    <w:tmpl w:val="15E2D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312BB2"/>
    <w:multiLevelType w:val="hybridMultilevel"/>
    <w:tmpl w:val="A156F8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BD62EF"/>
    <w:multiLevelType w:val="hybridMultilevel"/>
    <w:tmpl w:val="47168146"/>
    <w:lvl w:ilvl="0" w:tplc="C9205F4E">
      <w:start w:val="1"/>
      <w:numFmt w:val="bullet"/>
      <w:lvlText w:val="-"/>
      <w:lvlJc w:val="left"/>
      <w:pPr>
        <w:tabs>
          <w:tab w:val="num" w:pos="576"/>
        </w:tabs>
        <w:ind w:left="936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5" w15:restartNumberingAfterBreak="0">
    <w:nsid w:val="69A10521"/>
    <w:multiLevelType w:val="hybridMultilevel"/>
    <w:tmpl w:val="E034D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D177A9"/>
    <w:multiLevelType w:val="hybridMultilevel"/>
    <w:tmpl w:val="BC963B86"/>
    <w:lvl w:ilvl="0" w:tplc="05CE141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8D381D"/>
    <w:multiLevelType w:val="hybridMultilevel"/>
    <w:tmpl w:val="CE6EE536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D211CC"/>
    <w:multiLevelType w:val="hybridMultilevel"/>
    <w:tmpl w:val="106ECF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D2E1AFD"/>
    <w:multiLevelType w:val="hybridMultilevel"/>
    <w:tmpl w:val="1F72AD4C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AE4D5D"/>
    <w:multiLevelType w:val="hybridMultilevel"/>
    <w:tmpl w:val="587C0712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9F730D"/>
    <w:multiLevelType w:val="hybridMultilevel"/>
    <w:tmpl w:val="012E89B2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DD31D4"/>
    <w:multiLevelType w:val="hybridMultilevel"/>
    <w:tmpl w:val="FB3002D0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25"/>
  </w:num>
  <w:num w:numId="4">
    <w:abstractNumId w:val="7"/>
  </w:num>
  <w:num w:numId="5">
    <w:abstractNumId w:val="26"/>
  </w:num>
  <w:num w:numId="6">
    <w:abstractNumId w:val="10"/>
  </w:num>
  <w:num w:numId="7">
    <w:abstractNumId w:val="24"/>
  </w:num>
  <w:num w:numId="8">
    <w:abstractNumId w:val="27"/>
  </w:num>
  <w:num w:numId="9">
    <w:abstractNumId w:val="12"/>
  </w:num>
  <w:num w:numId="10">
    <w:abstractNumId w:val="8"/>
  </w:num>
  <w:num w:numId="11">
    <w:abstractNumId w:val="23"/>
  </w:num>
  <w:num w:numId="12">
    <w:abstractNumId w:val="38"/>
  </w:num>
  <w:num w:numId="13">
    <w:abstractNumId w:val="20"/>
  </w:num>
  <w:num w:numId="14">
    <w:abstractNumId w:val="16"/>
  </w:num>
  <w:num w:numId="15">
    <w:abstractNumId w:val="9"/>
  </w:num>
  <w:num w:numId="16">
    <w:abstractNumId w:val="33"/>
  </w:num>
  <w:num w:numId="17">
    <w:abstractNumId w:val="15"/>
  </w:num>
  <w:num w:numId="18">
    <w:abstractNumId w:val="1"/>
  </w:num>
  <w:num w:numId="19">
    <w:abstractNumId w:val="41"/>
  </w:num>
  <w:num w:numId="20">
    <w:abstractNumId w:val="37"/>
  </w:num>
  <w:num w:numId="21">
    <w:abstractNumId w:val="34"/>
  </w:num>
  <w:num w:numId="22">
    <w:abstractNumId w:val="39"/>
  </w:num>
  <w:num w:numId="23">
    <w:abstractNumId w:val="31"/>
  </w:num>
  <w:num w:numId="24">
    <w:abstractNumId w:val="2"/>
  </w:num>
  <w:num w:numId="25">
    <w:abstractNumId w:val="19"/>
  </w:num>
  <w:num w:numId="26">
    <w:abstractNumId w:val="42"/>
  </w:num>
  <w:num w:numId="27">
    <w:abstractNumId w:val="17"/>
  </w:num>
  <w:num w:numId="28">
    <w:abstractNumId w:val="40"/>
  </w:num>
  <w:num w:numId="29">
    <w:abstractNumId w:val="14"/>
  </w:num>
  <w:num w:numId="30">
    <w:abstractNumId w:val="30"/>
  </w:num>
  <w:num w:numId="31">
    <w:abstractNumId w:val="3"/>
  </w:num>
  <w:num w:numId="32">
    <w:abstractNumId w:val="36"/>
  </w:num>
  <w:num w:numId="33">
    <w:abstractNumId w:val="11"/>
  </w:num>
  <w:num w:numId="34">
    <w:abstractNumId w:val="5"/>
  </w:num>
  <w:num w:numId="35">
    <w:abstractNumId w:val="0"/>
  </w:num>
  <w:num w:numId="36">
    <w:abstractNumId w:val="28"/>
  </w:num>
  <w:num w:numId="37">
    <w:abstractNumId w:val="13"/>
  </w:num>
  <w:num w:numId="38">
    <w:abstractNumId w:val="29"/>
  </w:num>
  <w:num w:numId="39">
    <w:abstractNumId w:val="32"/>
  </w:num>
  <w:num w:numId="40">
    <w:abstractNumId w:val="4"/>
  </w:num>
  <w:num w:numId="41">
    <w:abstractNumId w:val="35"/>
  </w:num>
  <w:num w:numId="42">
    <w:abstractNumId w:val="21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30721">
      <o:colormru v:ext="edit" colors="#b6bf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6A5"/>
    <w:rsid w:val="00006009"/>
    <w:rsid w:val="00007A10"/>
    <w:rsid w:val="00007D67"/>
    <w:rsid w:val="000214D4"/>
    <w:rsid w:val="0002757B"/>
    <w:rsid w:val="00071A72"/>
    <w:rsid w:val="00080838"/>
    <w:rsid w:val="00086975"/>
    <w:rsid w:val="00092087"/>
    <w:rsid w:val="000972BD"/>
    <w:rsid w:val="000B23D7"/>
    <w:rsid w:val="000B4B5E"/>
    <w:rsid w:val="000B53D8"/>
    <w:rsid w:val="000C447C"/>
    <w:rsid w:val="000D0B57"/>
    <w:rsid w:val="000E10A5"/>
    <w:rsid w:val="000E612E"/>
    <w:rsid w:val="000E6618"/>
    <w:rsid w:val="000F48E1"/>
    <w:rsid w:val="00120720"/>
    <w:rsid w:val="00121935"/>
    <w:rsid w:val="001249CD"/>
    <w:rsid w:val="00131E37"/>
    <w:rsid w:val="00135B6A"/>
    <w:rsid w:val="0013628F"/>
    <w:rsid w:val="00137F98"/>
    <w:rsid w:val="001402DB"/>
    <w:rsid w:val="001453B0"/>
    <w:rsid w:val="001527FA"/>
    <w:rsid w:val="0015671E"/>
    <w:rsid w:val="00164DD2"/>
    <w:rsid w:val="001729BA"/>
    <w:rsid w:val="00172B15"/>
    <w:rsid w:val="00174A03"/>
    <w:rsid w:val="001843B2"/>
    <w:rsid w:val="001B26E6"/>
    <w:rsid w:val="001B4EAA"/>
    <w:rsid w:val="001D2B57"/>
    <w:rsid w:val="001E22A1"/>
    <w:rsid w:val="001F67AE"/>
    <w:rsid w:val="002066AB"/>
    <w:rsid w:val="00211736"/>
    <w:rsid w:val="0021317F"/>
    <w:rsid w:val="00216F68"/>
    <w:rsid w:val="00230188"/>
    <w:rsid w:val="00232004"/>
    <w:rsid w:val="002327EF"/>
    <w:rsid w:val="002365AB"/>
    <w:rsid w:val="002403D8"/>
    <w:rsid w:val="002435EC"/>
    <w:rsid w:val="00250B88"/>
    <w:rsid w:val="002646DC"/>
    <w:rsid w:val="002649AB"/>
    <w:rsid w:val="002706EC"/>
    <w:rsid w:val="002C2707"/>
    <w:rsid w:val="002E7EBD"/>
    <w:rsid w:val="003004E6"/>
    <w:rsid w:val="00316607"/>
    <w:rsid w:val="00316F2E"/>
    <w:rsid w:val="00321F06"/>
    <w:rsid w:val="00330EAD"/>
    <w:rsid w:val="00331045"/>
    <w:rsid w:val="00331522"/>
    <w:rsid w:val="003328ED"/>
    <w:rsid w:val="00336226"/>
    <w:rsid w:val="00341AC7"/>
    <w:rsid w:val="003502D2"/>
    <w:rsid w:val="00367DC8"/>
    <w:rsid w:val="00372BE9"/>
    <w:rsid w:val="003741C5"/>
    <w:rsid w:val="00386DA2"/>
    <w:rsid w:val="003A23D7"/>
    <w:rsid w:val="003B7C0F"/>
    <w:rsid w:val="003C2910"/>
    <w:rsid w:val="003C629E"/>
    <w:rsid w:val="003C654D"/>
    <w:rsid w:val="003C7B0B"/>
    <w:rsid w:val="003D02F0"/>
    <w:rsid w:val="003D49D9"/>
    <w:rsid w:val="003D4D86"/>
    <w:rsid w:val="003D6904"/>
    <w:rsid w:val="003F40AB"/>
    <w:rsid w:val="003F4FF1"/>
    <w:rsid w:val="00401058"/>
    <w:rsid w:val="004017BE"/>
    <w:rsid w:val="00404B77"/>
    <w:rsid w:val="00404F48"/>
    <w:rsid w:val="00417021"/>
    <w:rsid w:val="00417F96"/>
    <w:rsid w:val="00433681"/>
    <w:rsid w:val="00436E9F"/>
    <w:rsid w:val="00442530"/>
    <w:rsid w:val="00456F1F"/>
    <w:rsid w:val="00460BB7"/>
    <w:rsid w:val="004612B1"/>
    <w:rsid w:val="004617A2"/>
    <w:rsid w:val="00477544"/>
    <w:rsid w:val="00480219"/>
    <w:rsid w:val="00481010"/>
    <w:rsid w:val="004821FB"/>
    <w:rsid w:val="00487045"/>
    <w:rsid w:val="004A7C68"/>
    <w:rsid w:val="004B07EC"/>
    <w:rsid w:val="004B285F"/>
    <w:rsid w:val="004C1F47"/>
    <w:rsid w:val="004C3722"/>
    <w:rsid w:val="004C6A30"/>
    <w:rsid w:val="004D6325"/>
    <w:rsid w:val="004E106C"/>
    <w:rsid w:val="004E1989"/>
    <w:rsid w:val="004F0B35"/>
    <w:rsid w:val="00500101"/>
    <w:rsid w:val="0050277C"/>
    <w:rsid w:val="00514239"/>
    <w:rsid w:val="005365DE"/>
    <w:rsid w:val="005416D3"/>
    <w:rsid w:val="00547025"/>
    <w:rsid w:val="005477EC"/>
    <w:rsid w:val="00552AA3"/>
    <w:rsid w:val="00570258"/>
    <w:rsid w:val="00577BC9"/>
    <w:rsid w:val="0058537F"/>
    <w:rsid w:val="00590E04"/>
    <w:rsid w:val="0059575F"/>
    <w:rsid w:val="005A2059"/>
    <w:rsid w:val="005A7B88"/>
    <w:rsid w:val="005C0389"/>
    <w:rsid w:val="005C7BFB"/>
    <w:rsid w:val="005D439A"/>
    <w:rsid w:val="005D52B4"/>
    <w:rsid w:val="005E5D8D"/>
    <w:rsid w:val="005E76B1"/>
    <w:rsid w:val="005F3D2D"/>
    <w:rsid w:val="0060443C"/>
    <w:rsid w:val="00621AD0"/>
    <w:rsid w:val="0063081D"/>
    <w:rsid w:val="00631E5D"/>
    <w:rsid w:val="006320BC"/>
    <w:rsid w:val="00636AD8"/>
    <w:rsid w:val="00637759"/>
    <w:rsid w:val="00640FB0"/>
    <w:rsid w:val="00643EE1"/>
    <w:rsid w:val="00647983"/>
    <w:rsid w:val="006643BF"/>
    <w:rsid w:val="00681532"/>
    <w:rsid w:val="00690FED"/>
    <w:rsid w:val="006954A9"/>
    <w:rsid w:val="006B38B5"/>
    <w:rsid w:val="006C30C4"/>
    <w:rsid w:val="006D2862"/>
    <w:rsid w:val="006E0908"/>
    <w:rsid w:val="006F1ECB"/>
    <w:rsid w:val="006F36CB"/>
    <w:rsid w:val="00706359"/>
    <w:rsid w:val="007114E7"/>
    <w:rsid w:val="00715FC3"/>
    <w:rsid w:val="00716E2E"/>
    <w:rsid w:val="007335E2"/>
    <w:rsid w:val="00733C91"/>
    <w:rsid w:val="0074293E"/>
    <w:rsid w:val="00745344"/>
    <w:rsid w:val="00764B54"/>
    <w:rsid w:val="007660C8"/>
    <w:rsid w:val="0077281B"/>
    <w:rsid w:val="00783D27"/>
    <w:rsid w:val="00786159"/>
    <w:rsid w:val="00797D9B"/>
    <w:rsid w:val="007A35F2"/>
    <w:rsid w:val="007A4FA5"/>
    <w:rsid w:val="007B3E4D"/>
    <w:rsid w:val="007C1B5B"/>
    <w:rsid w:val="007D03C3"/>
    <w:rsid w:val="007D1E64"/>
    <w:rsid w:val="007D68CE"/>
    <w:rsid w:val="007F0B2B"/>
    <w:rsid w:val="007F33BD"/>
    <w:rsid w:val="007F6F21"/>
    <w:rsid w:val="0081447B"/>
    <w:rsid w:val="008164DA"/>
    <w:rsid w:val="00822DB2"/>
    <w:rsid w:val="00822F2F"/>
    <w:rsid w:val="00854D5E"/>
    <w:rsid w:val="00854E92"/>
    <w:rsid w:val="00866782"/>
    <w:rsid w:val="008714A1"/>
    <w:rsid w:val="00884D7C"/>
    <w:rsid w:val="0088726D"/>
    <w:rsid w:val="0088780C"/>
    <w:rsid w:val="008930D2"/>
    <w:rsid w:val="008937AF"/>
    <w:rsid w:val="008A52AD"/>
    <w:rsid w:val="008B23DA"/>
    <w:rsid w:val="008B644C"/>
    <w:rsid w:val="008C3B24"/>
    <w:rsid w:val="008C6427"/>
    <w:rsid w:val="008C7E1E"/>
    <w:rsid w:val="008D4B72"/>
    <w:rsid w:val="008D5BFD"/>
    <w:rsid w:val="008D79F7"/>
    <w:rsid w:val="008E3A14"/>
    <w:rsid w:val="00916144"/>
    <w:rsid w:val="0092041D"/>
    <w:rsid w:val="009347BB"/>
    <w:rsid w:val="009376A5"/>
    <w:rsid w:val="00960688"/>
    <w:rsid w:val="00960A84"/>
    <w:rsid w:val="009616AA"/>
    <w:rsid w:val="00966891"/>
    <w:rsid w:val="00967DDB"/>
    <w:rsid w:val="00967F08"/>
    <w:rsid w:val="009769A5"/>
    <w:rsid w:val="0099011A"/>
    <w:rsid w:val="00990EEC"/>
    <w:rsid w:val="009956CA"/>
    <w:rsid w:val="009974B4"/>
    <w:rsid w:val="009A1589"/>
    <w:rsid w:val="009A2687"/>
    <w:rsid w:val="009A5FA5"/>
    <w:rsid w:val="009A79FB"/>
    <w:rsid w:val="009B56B2"/>
    <w:rsid w:val="009B596E"/>
    <w:rsid w:val="009C6B89"/>
    <w:rsid w:val="009D2F38"/>
    <w:rsid w:val="009D624F"/>
    <w:rsid w:val="009F6DE9"/>
    <w:rsid w:val="009F7669"/>
    <w:rsid w:val="00A06376"/>
    <w:rsid w:val="00A070B2"/>
    <w:rsid w:val="00A07C7E"/>
    <w:rsid w:val="00A56EA7"/>
    <w:rsid w:val="00A676C7"/>
    <w:rsid w:val="00A72A46"/>
    <w:rsid w:val="00A7416B"/>
    <w:rsid w:val="00A76B5C"/>
    <w:rsid w:val="00A84782"/>
    <w:rsid w:val="00A932C6"/>
    <w:rsid w:val="00A96EB5"/>
    <w:rsid w:val="00AA01DE"/>
    <w:rsid w:val="00AA24EB"/>
    <w:rsid w:val="00AB64D9"/>
    <w:rsid w:val="00AC7F96"/>
    <w:rsid w:val="00AF5D57"/>
    <w:rsid w:val="00AF61DE"/>
    <w:rsid w:val="00B14F9E"/>
    <w:rsid w:val="00B22824"/>
    <w:rsid w:val="00B24309"/>
    <w:rsid w:val="00B24BB3"/>
    <w:rsid w:val="00B27A32"/>
    <w:rsid w:val="00B37DA4"/>
    <w:rsid w:val="00B40E42"/>
    <w:rsid w:val="00B46C45"/>
    <w:rsid w:val="00B50511"/>
    <w:rsid w:val="00B51184"/>
    <w:rsid w:val="00B53238"/>
    <w:rsid w:val="00B53DE0"/>
    <w:rsid w:val="00B649E1"/>
    <w:rsid w:val="00B7260D"/>
    <w:rsid w:val="00B91F44"/>
    <w:rsid w:val="00B93D1B"/>
    <w:rsid w:val="00BC241C"/>
    <w:rsid w:val="00BD11AA"/>
    <w:rsid w:val="00BD30FA"/>
    <w:rsid w:val="00BE7E35"/>
    <w:rsid w:val="00C20B28"/>
    <w:rsid w:val="00C37EF2"/>
    <w:rsid w:val="00C60482"/>
    <w:rsid w:val="00C64531"/>
    <w:rsid w:val="00C64C13"/>
    <w:rsid w:val="00C664E4"/>
    <w:rsid w:val="00C76C87"/>
    <w:rsid w:val="00C80B3D"/>
    <w:rsid w:val="00C86606"/>
    <w:rsid w:val="00C901C8"/>
    <w:rsid w:val="00C90D51"/>
    <w:rsid w:val="00CC520E"/>
    <w:rsid w:val="00CC59CA"/>
    <w:rsid w:val="00CD41CC"/>
    <w:rsid w:val="00CD477A"/>
    <w:rsid w:val="00CD5D7D"/>
    <w:rsid w:val="00CE1002"/>
    <w:rsid w:val="00CF2D14"/>
    <w:rsid w:val="00CF2DDE"/>
    <w:rsid w:val="00CF5ED3"/>
    <w:rsid w:val="00D2443E"/>
    <w:rsid w:val="00D245ED"/>
    <w:rsid w:val="00D25AA0"/>
    <w:rsid w:val="00D442FF"/>
    <w:rsid w:val="00D54302"/>
    <w:rsid w:val="00D55E6F"/>
    <w:rsid w:val="00D72312"/>
    <w:rsid w:val="00D738E6"/>
    <w:rsid w:val="00D86885"/>
    <w:rsid w:val="00D9377B"/>
    <w:rsid w:val="00D93BE0"/>
    <w:rsid w:val="00DB03ED"/>
    <w:rsid w:val="00DB697C"/>
    <w:rsid w:val="00DC32B1"/>
    <w:rsid w:val="00DC65BE"/>
    <w:rsid w:val="00DD437F"/>
    <w:rsid w:val="00E05EA5"/>
    <w:rsid w:val="00E15B15"/>
    <w:rsid w:val="00E1616A"/>
    <w:rsid w:val="00E22F3F"/>
    <w:rsid w:val="00E27D81"/>
    <w:rsid w:val="00E3197A"/>
    <w:rsid w:val="00E344D6"/>
    <w:rsid w:val="00E37C65"/>
    <w:rsid w:val="00E41B40"/>
    <w:rsid w:val="00E50BB4"/>
    <w:rsid w:val="00E5620C"/>
    <w:rsid w:val="00E60702"/>
    <w:rsid w:val="00E6542A"/>
    <w:rsid w:val="00E74321"/>
    <w:rsid w:val="00E74634"/>
    <w:rsid w:val="00E7593F"/>
    <w:rsid w:val="00E900DF"/>
    <w:rsid w:val="00E94222"/>
    <w:rsid w:val="00E96838"/>
    <w:rsid w:val="00EA037F"/>
    <w:rsid w:val="00EA099C"/>
    <w:rsid w:val="00EA52E9"/>
    <w:rsid w:val="00EB2E49"/>
    <w:rsid w:val="00EC2E54"/>
    <w:rsid w:val="00ED30E5"/>
    <w:rsid w:val="00EE4B88"/>
    <w:rsid w:val="00EE54D2"/>
    <w:rsid w:val="00EF0908"/>
    <w:rsid w:val="00F016AD"/>
    <w:rsid w:val="00F03E80"/>
    <w:rsid w:val="00F10DA3"/>
    <w:rsid w:val="00F15710"/>
    <w:rsid w:val="00F22294"/>
    <w:rsid w:val="00F25166"/>
    <w:rsid w:val="00F275B9"/>
    <w:rsid w:val="00F33F5A"/>
    <w:rsid w:val="00F34D4F"/>
    <w:rsid w:val="00F7177C"/>
    <w:rsid w:val="00F74500"/>
    <w:rsid w:val="00F918FA"/>
    <w:rsid w:val="00F92B4E"/>
    <w:rsid w:val="00FA21A7"/>
    <w:rsid w:val="00FB0E37"/>
    <w:rsid w:val="00FB52ED"/>
    <w:rsid w:val="00FB5B9B"/>
    <w:rsid w:val="00FB61AA"/>
    <w:rsid w:val="00FF2FBC"/>
    <w:rsid w:val="00FF3D3A"/>
    <w:rsid w:val="00FF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o:colormru v:ext="edit" colors="#b6bf00"/>
    </o:shapedefaults>
    <o:shapelayout v:ext="edit">
      <o:idmap v:ext="edit" data="1"/>
    </o:shapelayout>
  </w:shapeDefaults>
  <w:decimalSymbol w:val="."/>
  <w:listSeparator w:val=","/>
  <w15:docId w15:val="{AB8C7E44-DD1B-46D8-83CC-F0CD36255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 w:qFormat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1AA"/>
    <w:rPr>
      <w:rFonts w:ascii="Verdana" w:hAnsi="Verdana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FB61AA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2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rsid w:val="001D2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643EE1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rsid w:val="00643EE1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styleId="PageNumber">
    <w:name w:val="page number"/>
    <w:basedOn w:val="DefaultParagraphFont"/>
    <w:rsid w:val="00643EE1"/>
  </w:style>
  <w:style w:type="paragraph" w:styleId="BalloonText">
    <w:name w:val="Balloon Text"/>
    <w:basedOn w:val="Normal"/>
    <w:semiHidden/>
    <w:rsid w:val="00216F6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FB61AA"/>
    <w:rPr>
      <w:rFonts w:ascii="Verdana" w:hAnsi="Verdana" w:cs="Arial"/>
      <w:b/>
      <w:bCs/>
      <w:kern w:val="32"/>
      <w:sz w:val="22"/>
      <w:szCs w:val="32"/>
    </w:rPr>
  </w:style>
  <w:style w:type="paragraph" w:customStyle="1" w:styleId="DocumentLabel">
    <w:name w:val="Document Label"/>
    <w:basedOn w:val="Normal"/>
    <w:next w:val="Normal"/>
    <w:rsid w:val="00FB61AA"/>
    <w:pPr>
      <w:keepNext/>
      <w:keepLines/>
      <w:spacing w:before="400" w:after="240" w:line="240" w:lineRule="atLeast"/>
      <w:ind w:right="835"/>
      <w:jc w:val="center"/>
    </w:pPr>
    <w:rPr>
      <w:caps/>
      <w:spacing w:val="-5"/>
      <w:kern w:val="28"/>
      <w:sz w:val="32"/>
      <w:szCs w:val="20"/>
    </w:rPr>
  </w:style>
  <w:style w:type="character" w:customStyle="1" w:styleId="MessageHeaderLabel">
    <w:name w:val="Message Header Label"/>
    <w:rsid w:val="00FB61AA"/>
    <w:rPr>
      <w:rFonts w:ascii="Verdana" w:hAnsi="Verdana"/>
      <w:spacing w:val="0"/>
      <w:sz w:val="22"/>
    </w:rPr>
  </w:style>
  <w:style w:type="table" w:styleId="MediumList2-Accent1">
    <w:name w:val="Medium List 2 Accent 1"/>
    <w:basedOn w:val="TableNormal"/>
    <w:uiPriority w:val="66"/>
    <w:rsid w:val="00D738E6"/>
    <w:rPr>
      <w:rFonts w:ascii="Calibri Light" w:hAnsi="Calibri Light"/>
      <w:color w:val="000000"/>
      <w:sz w:val="22"/>
      <w:szCs w:val="22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B9BD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D738E6"/>
    <w:pPr>
      <w:tabs>
        <w:tab w:val="decimal" w:pos="360"/>
      </w:tabs>
      <w:spacing w:after="200" w:line="276" w:lineRule="auto"/>
    </w:pPr>
    <w:rPr>
      <w:rFonts w:ascii="Calibri" w:hAnsi="Calibri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D738E6"/>
    <w:rPr>
      <w:rFonts w:ascii="Calibri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D738E6"/>
    <w:rPr>
      <w:rFonts w:ascii="Calibri" w:hAnsi="Calibri"/>
    </w:rPr>
  </w:style>
  <w:style w:type="character" w:styleId="SubtleEmphasis">
    <w:name w:val="Subtle Emphasis"/>
    <w:uiPriority w:val="19"/>
    <w:qFormat/>
    <w:rsid w:val="00D738E6"/>
    <w:rPr>
      <w:i/>
      <w:iCs/>
    </w:rPr>
  </w:style>
  <w:style w:type="table" w:styleId="LightShading-Accent1">
    <w:name w:val="Light Shading Accent 1"/>
    <w:basedOn w:val="TableNormal"/>
    <w:uiPriority w:val="60"/>
    <w:rsid w:val="00D738E6"/>
    <w:rPr>
      <w:rFonts w:ascii="Calibri" w:hAnsi="Calibri"/>
      <w:color w:val="2E74B5"/>
      <w:sz w:val="22"/>
      <w:szCs w:val="22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styleId="ListTable3-Accent3">
    <w:name w:val="List Table 3 Accent 3"/>
    <w:basedOn w:val="TableNormal"/>
    <w:uiPriority w:val="48"/>
    <w:rsid w:val="00D738E6"/>
    <w:tblPr>
      <w:tblStyleRowBandSize w:val="1"/>
      <w:tblStyleColBandSize w:val="1"/>
      <w:tblBorders>
        <w:top w:val="single" w:sz="4" w:space="0" w:color="9BBB59"/>
        <w:left w:val="single" w:sz="4" w:space="0" w:color="9BBB59"/>
        <w:bottom w:val="single" w:sz="4" w:space="0" w:color="9BBB59"/>
        <w:right w:val="single" w:sz="4" w:space="0" w:color="9BBB59"/>
      </w:tblBorders>
    </w:tblPr>
    <w:tblStylePr w:type="firstRow">
      <w:rPr>
        <w:b/>
        <w:bCs/>
        <w:color w:val="FFFFFF"/>
      </w:rPr>
      <w:tblPr/>
      <w:tcPr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/>
          <w:left w:val="nil"/>
        </w:tcBorders>
      </w:tcPr>
    </w:tblStylePr>
    <w:tblStylePr w:type="swCell">
      <w:tblPr/>
      <w:tcPr>
        <w:tcBorders>
          <w:top w:val="double" w:sz="4" w:space="0" w:color="9BBB59"/>
          <w:right w:val="nil"/>
        </w:tcBorders>
      </w:tcPr>
    </w:tblStylePr>
  </w:style>
  <w:style w:type="table" w:styleId="GridTable2-Accent3">
    <w:name w:val="Grid Table 2 Accent 3"/>
    <w:basedOn w:val="TableNormal"/>
    <w:uiPriority w:val="47"/>
    <w:rsid w:val="006C30C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5Dark-Accent3">
    <w:name w:val="Grid Table 5 Dark Accent 3"/>
    <w:basedOn w:val="TableNormal"/>
    <w:uiPriority w:val="50"/>
    <w:rsid w:val="00FA21A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character" w:styleId="CommentReference">
    <w:name w:val="annotation reference"/>
    <w:basedOn w:val="DefaultParagraphFont"/>
    <w:semiHidden/>
    <w:unhideWhenUsed/>
    <w:rsid w:val="001843B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843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843B2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843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843B2"/>
    <w:rPr>
      <w:rFonts w:ascii="Verdana" w:hAnsi="Verdana"/>
      <w:b/>
      <w:bCs/>
    </w:rPr>
  </w:style>
  <w:style w:type="paragraph" w:styleId="NormalWeb">
    <w:name w:val="Normal (Web)"/>
    <w:basedOn w:val="Normal"/>
    <w:uiPriority w:val="99"/>
    <w:unhideWhenUsed/>
    <w:rsid w:val="003502D2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2365AB"/>
    <w:rPr>
      <w:sz w:val="24"/>
      <w:szCs w:val="24"/>
    </w:rPr>
  </w:style>
  <w:style w:type="character" w:styleId="Hyperlink">
    <w:name w:val="Hyperlink"/>
    <w:basedOn w:val="DefaultParagraphFont"/>
    <w:unhideWhenUsed/>
    <w:rsid w:val="00BD11AA"/>
    <w:rPr>
      <w:color w:val="0000FF" w:themeColor="hyperlink"/>
      <w:u w:val="single"/>
    </w:rPr>
  </w:style>
  <w:style w:type="paragraph" w:styleId="List">
    <w:name w:val="List"/>
    <w:basedOn w:val="Normal"/>
    <w:uiPriority w:val="1"/>
    <w:unhideWhenUsed/>
    <w:qFormat/>
    <w:rsid w:val="00AA01DE"/>
    <w:pPr>
      <w:spacing w:before="120" w:line="252" w:lineRule="auto"/>
      <w:ind w:right="720"/>
    </w:pPr>
    <w:rPr>
      <w:rFonts w:asciiTheme="minorHAnsi" w:eastAsiaTheme="minorHAnsi" w:hAnsiTheme="minorHAnsi" w:cstheme="minorBidi"/>
      <w:color w:val="0F243E" w:themeColor="text2" w:themeShade="80"/>
      <w:kern w:val="2"/>
      <w:sz w:val="18"/>
      <w:szCs w:val="20"/>
      <w:lang w:eastAsia="ja-JP"/>
      <w14:ligatures w14:val="standard"/>
    </w:rPr>
  </w:style>
  <w:style w:type="paragraph" w:customStyle="1" w:styleId="Checkbox">
    <w:name w:val="Checkbox"/>
    <w:basedOn w:val="Normal"/>
    <w:uiPriority w:val="1"/>
    <w:qFormat/>
    <w:rsid w:val="00AA01DE"/>
    <w:pPr>
      <w:spacing w:before="60" w:line="252" w:lineRule="auto"/>
    </w:pPr>
    <w:rPr>
      <w:rFonts w:ascii="Segoe UI Symbol" w:eastAsiaTheme="minorHAnsi" w:hAnsi="Segoe UI Symbol" w:cs="Segoe UI Symbol"/>
      <w:color w:val="365F91" w:themeColor="accent1" w:themeShade="BF"/>
      <w:kern w:val="2"/>
      <w:sz w:val="21"/>
      <w:szCs w:val="20"/>
      <w:lang w:eastAsia="ja-JP"/>
      <w14:ligatures w14:val="standard"/>
    </w:rPr>
  </w:style>
  <w:style w:type="paragraph" w:styleId="ListParagraph">
    <w:name w:val="List Paragraph"/>
    <w:basedOn w:val="Normal"/>
    <w:uiPriority w:val="34"/>
    <w:qFormat/>
    <w:rsid w:val="00AA01DE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866782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66782"/>
    <w:rPr>
      <w:rFonts w:ascii="Verdana" w:hAnsi="Verdana"/>
      <w:sz w:val="22"/>
      <w:szCs w:val="24"/>
    </w:rPr>
  </w:style>
  <w:style w:type="paragraph" w:customStyle="1" w:styleId="Default">
    <w:name w:val="Default"/>
    <w:rsid w:val="00E900D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8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DFB8A-E47D-4013-B34F-95F8F2A69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Driving for Donors Key Learnings</vt:lpstr>
    </vt:vector>
  </TitlesOfParts>
  <Company>National Marrow Donor Program</Company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Driving for Donors Key Learnings</dc:title>
  <dc:subject/>
  <dc:creator>mphelps</dc:creator>
  <cp:keywords/>
  <dc:description/>
  <cp:lastModifiedBy>Jackie Foster</cp:lastModifiedBy>
  <cp:revision>2</cp:revision>
  <cp:lastPrinted>2011-05-26T18:08:00Z</cp:lastPrinted>
  <dcterms:created xsi:type="dcterms:W3CDTF">2016-10-20T16:50:00Z</dcterms:created>
  <dcterms:modified xsi:type="dcterms:W3CDTF">2016-10-20T16:50:00Z</dcterms:modified>
</cp:coreProperties>
</file>